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D3" w:rsidRPr="00D80CD3" w:rsidRDefault="00D80CD3" w:rsidP="00D80CD3">
      <w:pPr>
        <w:widowControl/>
        <w:shd w:val="clear" w:color="auto" w:fill="FFFFFF"/>
        <w:spacing w:line="463" w:lineRule="atLeast"/>
        <w:jc w:val="left"/>
        <w:rPr>
          <w:rFonts w:ascii="Tahoma" w:eastAsia="宋体" w:hAnsi="Tahoma" w:cs="Tahoma"/>
          <w:color w:val="333333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333333"/>
          <w:kern w:val="0"/>
          <w:sz w:val="23"/>
        </w:rPr>
        <w:t>本文标签</w:t>
      </w:r>
      <w:r w:rsidRPr="00D80CD3">
        <w:rPr>
          <w:rFonts w:ascii="Tahoma" w:eastAsia="宋体" w:hAnsi="Tahoma" w:cs="Tahoma"/>
          <w:color w:val="333333"/>
          <w:kern w:val="0"/>
          <w:sz w:val="23"/>
          <w:szCs w:val="23"/>
        </w:rPr>
        <w:t>：</w:t>
      </w:r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hyperlink r:id="rId6" w:history="1">
        <w:r w:rsidRPr="00D80CD3">
          <w:rPr>
            <w:rFonts w:ascii="Tahoma" w:eastAsia="宋体" w:hAnsi="Tahoma" w:cs="Tahoma"/>
            <w:color w:val="333333"/>
            <w:kern w:val="0"/>
            <w:sz w:val="23"/>
            <w:u w:val="single"/>
          </w:rPr>
          <w:t>ssd</w:t>
        </w:r>
      </w:hyperlink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r w:rsidRPr="00D80CD3">
        <w:rPr>
          <w:rFonts w:ascii="Tahoma" w:eastAsia="宋体" w:hAnsi="Tahoma" w:cs="Tahoma"/>
          <w:color w:val="333333"/>
          <w:kern w:val="0"/>
          <w:sz w:val="23"/>
          <w:szCs w:val="23"/>
        </w:rPr>
        <w:t>,</w:t>
      </w:r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hyperlink r:id="rId7" w:history="1">
        <w:r w:rsidRPr="00D80CD3">
          <w:rPr>
            <w:rFonts w:ascii="Tahoma" w:eastAsia="宋体" w:hAnsi="Tahoma" w:cs="Tahoma"/>
            <w:color w:val="333333"/>
            <w:kern w:val="0"/>
            <w:sz w:val="23"/>
            <w:u w:val="single"/>
          </w:rPr>
          <w:t>回写</w:t>
        </w:r>
      </w:hyperlink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r w:rsidRPr="00D80CD3">
        <w:rPr>
          <w:rFonts w:ascii="Tahoma" w:eastAsia="宋体" w:hAnsi="Tahoma" w:cs="Tahoma"/>
          <w:color w:val="333333"/>
          <w:kern w:val="0"/>
          <w:sz w:val="23"/>
          <w:szCs w:val="23"/>
        </w:rPr>
        <w:t>,</w:t>
      </w:r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hyperlink r:id="rId8" w:history="1">
        <w:r w:rsidRPr="00D80CD3">
          <w:rPr>
            <w:rFonts w:ascii="Tahoma" w:eastAsia="宋体" w:hAnsi="Tahoma" w:cs="Tahoma"/>
            <w:color w:val="333333"/>
            <w:kern w:val="0"/>
            <w:sz w:val="23"/>
            <w:u w:val="single"/>
          </w:rPr>
          <w:t>教程</w:t>
        </w:r>
      </w:hyperlink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r w:rsidRPr="00D80CD3">
        <w:rPr>
          <w:rFonts w:ascii="Tahoma" w:eastAsia="宋体" w:hAnsi="Tahoma" w:cs="Tahoma"/>
          <w:color w:val="333333"/>
          <w:kern w:val="0"/>
          <w:sz w:val="23"/>
          <w:szCs w:val="23"/>
        </w:rPr>
        <w:t>,</w:t>
      </w:r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hyperlink r:id="rId9" w:history="1">
        <w:r w:rsidRPr="00D80CD3">
          <w:rPr>
            <w:rFonts w:ascii="Tahoma" w:eastAsia="宋体" w:hAnsi="Tahoma" w:cs="Tahoma"/>
            <w:color w:val="333333"/>
            <w:kern w:val="0"/>
            <w:sz w:val="23"/>
            <w:u w:val="single"/>
          </w:rPr>
          <w:t>无盘</w:t>
        </w:r>
      </w:hyperlink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r w:rsidRPr="00D80CD3">
        <w:rPr>
          <w:rFonts w:ascii="Tahoma" w:eastAsia="宋体" w:hAnsi="Tahoma" w:cs="Tahoma"/>
          <w:color w:val="333333"/>
          <w:kern w:val="0"/>
          <w:sz w:val="23"/>
          <w:szCs w:val="23"/>
        </w:rPr>
        <w:t>,</w:t>
      </w:r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hyperlink r:id="rId10" w:history="1">
        <w:r w:rsidRPr="00D80CD3">
          <w:rPr>
            <w:rFonts w:ascii="Tahoma" w:eastAsia="宋体" w:hAnsi="Tahoma" w:cs="Tahoma"/>
            <w:color w:val="333333"/>
            <w:kern w:val="0"/>
            <w:sz w:val="23"/>
            <w:u w:val="single"/>
          </w:rPr>
          <w:t>秒卡</w:t>
        </w:r>
      </w:hyperlink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r w:rsidRPr="00D80CD3">
        <w:rPr>
          <w:rFonts w:ascii="Tahoma" w:eastAsia="宋体" w:hAnsi="Tahoma" w:cs="Tahoma"/>
          <w:color w:val="333333"/>
          <w:kern w:val="0"/>
          <w:sz w:val="23"/>
          <w:szCs w:val="23"/>
        </w:rPr>
        <w:t>,</w:t>
      </w:r>
      <w:r w:rsidRPr="00D80CD3">
        <w:rPr>
          <w:rFonts w:ascii="Tahoma" w:eastAsia="宋体" w:hAnsi="Tahoma" w:cs="Tahoma"/>
          <w:color w:val="333333"/>
          <w:kern w:val="0"/>
          <w:sz w:val="23"/>
        </w:rPr>
        <w:t> </w:t>
      </w:r>
      <w:hyperlink r:id="rId11" w:history="1">
        <w:r w:rsidRPr="00D80CD3">
          <w:rPr>
            <w:rFonts w:ascii="Tahoma" w:eastAsia="宋体" w:hAnsi="Tahoma" w:cs="Tahoma"/>
            <w:color w:val="333333"/>
            <w:kern w:val="0"/>
            <w:sz w:val="23"/>
            <w:u w:val="single"/>
          </w:rPr>
          <w:t>蓝屏</w:t>
        </w:r>
      </w:hyperlink>
    </w:p>
    <w:p w:rsidR="00D80CD3" w:rsidRPr="00D80CD3" w:rsidRDefault="00D80CD3" w:rsidP="00D80CD3">
      <w:pPr>
        <w:widowControl/>
        <w:shd w:val="clear" w:color="auto" w:fill="40BBEC"/>
        <w:spacing w:before="83" w:after="83" w:line="414" w:lineRule="atLeast"/>
        <w:ind w:left="83" w:right="83"/>
        <w:jc w:val="left"/>
        <w:outlineLvl w:val="1"/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</w:pP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一、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SSD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有什么优势？用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SSD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比用机械盘好在哪里？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近一段时间，因为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的性能，寿命，易用性，价格等多方面优势的行程，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回写方案开始逐渐盛行。这里再简单说明下用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有哪些好处，然后再来说如何用好！毕竟我们要先做正确的事，然后再想办法把事情做正确！</w:t>
      </w:r>
    </w:p>
    <w:p w:rsidR="00D80CD3" w:rsidRPr="00D80CD3" w:rsidRDefault="00D80CD3" w:rsidP="00D80CD3">
      <w:pPr>
        <w:widowControl/>
        <w:shd w:val="clear" w:color="auto" w:fill="36B236"/>
        <w:spacing w:before="166" w:after="166" w:line="414" w:lineRule="atLeast"/>
        <w:ind w:left="166" w:right="166"/>
        <w:jc w:val="left"/>
        <w:outlineLvl w:val="2"/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优势一：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的性能优势：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在性能角度讲，一块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Intel G3 80G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硬盘的性能等同于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3~4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块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SAS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盘，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N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块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7200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转的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SATA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硬盘。性能数据图如下：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>
        <w:rPr>
          <w:rFonts w:ascii="Tahoma" w:eastAsia="宋体" w:hAnsi="Tahoma" w:cs="Tahoma"/>
          <w:noProof/>
          <w:color w:val="0099CC"/>
          <w:kern w:val="0"/>
          <w:sz w:val="23"/>
          <w:szCs w:val="23"/>
        </w:rPr>
        <w:drawing>
          <wp:inline distT="0" distB="0" distL="0" distR="0">
            <wp:extent cx="6747510" cy="4361815"/>
            <wp:effectExtent l="19050" t="0" r="0" b="0"/>
            <wp:docPr id="1" name="图片 1" descr="http://support.icafe8.com/wp-content/uploads/2012/10/Performance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pport.icafe8.com/wp-content/uploads/2012/10/Performance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436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3" w:rsidRPr="00D80CD3" w:rsidRDefault="00D80CD3" w:rsidP="00D80CD3">
      <w:pPr>
        <w:widowControl/>
        <w:shd w:val="clear" w:color="auto" w:fill="36B236"/>
        <w:spacing w:before="166" w:after="166" w:line="414" w:lineRule="atLeast"/>
        <w:ind w:left="166" w:right="166"/>
        <w:jc w:val="left"/>
        <w:outlineLvl w:val="2"/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优势二：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的寿命优势：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属于电子类产品，有明确的寿命问题，但事实上大家并不需要担心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的寿命问题，原因很简单：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第一：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的寿命做回写盘，通常可以使用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2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年甚至更久，一块大家过去一直使用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SAS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盘做回写，也就用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2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年左右，后面其实性能和稳定性都会出问题。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第二：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的寿命可预估，但是机械盘不能，而且机械盘你无法应对翻新盘的问题；同时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出现性能问题后可使用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优化工具来恢复性能，而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SAS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盘就只能换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……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；再同时，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可以通过优化工具，查看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E9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值来观察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寿命，知道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什么时候坏，但是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SAS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不能！</w:t>
      </w:r>
    </w:p>
    <w:p w:rsidR="00D80CD3" w:rsidRPr="00D80CD3" w:rsidRDefault="00D80CD3" w:rsidP="00D80CD3">
      <w:pPr>
        <w:widowControl/>
        <w:shd w:val="clear" w:color="auto" w:fill="36B236"/>
        <w:spacing w:before="166" w:after="166" w:line="414" w:lineRule="atLeast"/>
        <w:ind w:left="166" w:right="166"/>
        <w:jc w:val="left"/>
        <w:outlineLvl w:val="2"/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优势三：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做方案的易用性优势：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很多人都纠结，每个网吧的环境不一样，网民群体不一样，一块回写盘能带多少机器呢？这个问题在无盘发展的十多年里，机械盘一直无法给出很好的建议，但是现在有了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却让这一切都变的可能，根据我们对全国网吧采样数据收集，分析发现，用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做回写盘的话，负载能力计算公式非常简单：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 xml:space="preserve">　　一块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SSD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能带多少机器的计算方法是：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SSD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的容量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/2G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，基本就等于其负载能力了！虽然公式如此，但是我们强烈推荐大家使用单个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SSD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容量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≥120G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的固态硬盘产品，这样的产品性能、寿命都要比小容量的好，同时更加适合网吧使用。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例如：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  <w:t>80G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能带多少机器？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80G/2G=40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台。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  <w:t>120G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能带多少机器？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120G/2G=60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台。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那么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2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块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160G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能带多少机器？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160G*2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块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/2G=160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台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  <w:t>40G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能带多少机器？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40G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产品是家用级产品，其寿命和性能都无法满足用户需求，所以小于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80G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不要用在网吧，否则后果自负了。</w:t>
      </w:r>
    </w:p>
    <w:p w:rsidR="00D80CD3" w:rsidRPr="00D80CD3" w:rsidRDefault="00D80CD3" w:rsidP="00D80CD3">
      <w:pPr>
        <w:widowControl/>
        <w:shd w:val="clear" w:color="auto" w:fill="40BBEC"/>
        <w:spacing w:before="83" w:after="83" w:line="414" w:lineRule="atLeast"/>
        <w:ind w:left="83" w:right="83"/>
        <w:jc w:val="left"/>
        <w:outlineLvl w:val="1"/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</w:pP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二、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4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步用好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SSD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7"/>
          <w:szCs w:val="27"/>
        </w:rPr>
        <w:t>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了解以上好处之后，接下来我们要研究下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怎么用才是最好的，才是最合理的！其实，用好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其实并不像使用机械硬盘那么简单，但也并不是非常复杂，只需要做以下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步就可以用好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，认真学，仔细听，然给你的方案真的靠谱起来！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 </w:t>
      </w:r>
    </w:p>
    <w:p w:rsidR="00D80CD3" w:rsidRPr="00D80CD3" w:rsidRDefault="00D80CD3" w:rsidP="00D80CD3">
      <w:pPr>
        <w:widowControl/>
        <w:shd w:val="clear" w:color="auto" w:fill="36B236"/>
        <w:spacing w:before="166" w:after="166" w:line="414" w:lineRule="atLeast"/>
        <w:ind w:left="166" w:right="166"/>
        <w:jc w:val="left"/>
        <w:outlineLvl w:val="2"/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第一步、磁盘控制器必须为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AHCI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模式。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假如不是这个模式，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性能和寿命都会受影响，直接导致卡甚至服务器和客户机都出现蓝屏问题。那么如何开启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磁盘模式？假如你不知道，建议咨询主板厂商，因为每个主板都不一样，开启方法也不仅相同，所以这个问题最好咨询主板厂商。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那么，我如何确认我的服务器是否处于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磁盘模式呢？其实方法很简单，在服务器上，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我的电脑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”=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管理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”=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诊断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”=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设备管理器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”=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IDE ATA/ATAPI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控制器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，点开加号，看到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AHCI”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字样的磁盘控制器，就代表当前磁盘模式为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AHCI”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模式，如下图：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>
        <w:rPr>
          <w:rFonts w:ascii="Tahoma" w:eastAsia="宋体" w:hAnsi="Tahoma" w:cs="Tahoma"/>
          <w:noProof/>
          <w:color w:val="0099CC"/>
          <w:kern w:val="0"/>
          <w:sz w:val="23"/>
          <w:szCs w:val="23"/>
        </w:rPr>
        <w:drawing>
          <wp:inline distT="0" distB="0" distL="0" distR="0">
            <wp:extent cx="5749290" cy="2795905"/>
            <wp:effectExtent l="19050" t="0" r="3810" b="0"/>
            <wp:docPr id="2" name="图片 2" descr="http://support.icafe8.com/wp-content/uploads/2012/10/AHCI1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upport.icafe8.com/wp-content/uploads/2012/10/AHCI1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79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如果你的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控制器，显示为标准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SATA 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控制器，那么代表你未更新最新的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驱动，所以会显示成这样，如果你更新了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驱动的话，那么会显示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控制器的厂商和型号，但是需要注意：更新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驱动有风险，可能会导致服务器蓝屏，所以更新驱动时，建议先给服务器系统做个备份，或者使用自己熟悉的驱动，这样更保险。</w:t>
      </w:r>
    </w:p>
    <w:p w:rsidR="00D80CD3" w:rsidRPr="00D80CD3" w:rsidRDefault="00D80CD3" w:rsidP="00D80CD3">
      <w:pPr>
        <w:widowControl/>
        <w:shd w:val="clear" w:color="auto" w:fill="FFFFFF"/>
        <w:spacing w:line="463" w:lineRule="atLeast"/>
        <w:jc w:val="left"/>
        <w:outlineLvl w:val="3"/>
        <w:rPr>
          <w:rFonts w:ascii="Tahoma" w:eastAsia="宋体" w:hAnsi="Tahoma" w:cs="Tahoma"/>
          <w:b/>
          <w:bCs/>
          <w:color w:val="444444"/>
          <w:kern w:val="0"/>
          <w:sz w:val="24"/>
          <w:szCs w:val="24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4"/>
          <w:szCs w:val="24"/>
        </w:rPr>
        <w:t>FAQ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4"/>
          <w:szCs w:val="24"/>
        </w:rPr>
        <w:t>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对于此步骤，有些用户有个纠结的问题，那就是为什么会显示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“SATA 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控制器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？其实这个问题假如懂一点硬件知识就不是问题了，原因很简单，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AHCI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控制器只是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SATA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控制器标准的一个升级版本而已，并没什么特殊意义，所以无需纠结！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假如你是技术人员有这样的疑惑，建议多多百度学习；假如你是网吧老板有此疑问，建议把这件事情交给技术人员去做，社会分工不同，还是要保障技术人员的收益的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^_^</w:t>
      </w:r>
    </w:p>
    <w:p w:rsidR="00D80CD3" w:rsidRPr="00D80CD3" w:rsidRDefault="00D80CD3" w:rsidP="00D80CD3">
      <w:pPr>
        <w:widowControl/>
        <w:shd w:val="clear" w:color="auto" w:fill="36B236"/>
        <w:spacing w:before="166" w:after="166" w:line="414" w:lineRule="atLeast"/>
        <w:ind w:left="166" w:right="166"/>
        <w:jc w:val="left"/>
        <w:outlineLvl w:val="2"/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第二步：新建分区时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——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做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4KB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对齐。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如果不是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Intel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、三星两个大厂的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，必须做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对齐，如果不做，使用到后期可能就会出现性能急剧下降，寿命缩短等问题，那么你所使用的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是否需要做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对齐这个问题，最好的方法是咨询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厂商，因为这样的言论更加权威，方法更加可靠！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之所以提到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Intel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和三星可以不理会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对齐，是因为厂商的固件里已经对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对齐做过处理和优化，即便不做也不会有严重影响，但是其它厂商未做过任何测试，所以无法给出建议，当然如果你有所担心，那么就直接把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对齐做掉即可，因为无论是哪个厂商的固态硬盘，做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对齐都要比不做要好！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目前最好用的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对齐工具是：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DiskGenius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，下载地址：</w:t>
      </w:r>
      <w:hyperlink r:id="rId16" w:history="1">
        <w:r w:rsidRPr="00D80CD3">
          <w:rPr>
            <w:rFonts w:ascii="Tahoma" w:eastAsia="宋体" w:hAnsi="Tahoma" w:cs="Tahoma"/>
            <w:color w:val="0099CC"/>
            <w:kern w:val="0"/>
            <w:sz w:val="23"/>
            <w:u w:val="single"/>
          </w:rPr>
          <w:t>http://www.diskgenius.cn/</w:t>
        </w:r>
      </w:hyperlink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，其使用方法也非常简单，下载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DiskGenius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，在装有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硬盘的服务器上运行，大致步骤如下：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  <w:t>1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、选择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硬盘；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  <w:t>2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、选择新建分区；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>
        <w:rPr>
          <w:rFonts w:ascii="Tahoma" w:eastAsia="宋体" w:hAnsi="Tahoma" w:cs="Tahoma"/>
          <w:noProof/>
          <w:color w:val="0099CC"/>
          <w:kern w:val="0"/>
          <w:sz w:val="23"/>
          <w:szCs w:val="23"/>
        </w:rPr>
        <w:drawing>
          <wp:inline distT="0" distB="0" distL="0" distR="0">
            <wp:extent cx="6400800" cy="3195320"/>
            <wp:effectExtent l="19050" t="0" r="0" b="0"/>
            <wp:docPr id="3" name="图片 3" descr="http://support.icafe8.com/wp-content/uploads/2012/10/CreateP1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upport.icafe8.com/wp-content/uploads/2012/10/CreateP1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19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  <w:t>3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、新建分区界面，选择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对齐到下列扇区的整倍数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，然后选择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2048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点确定，这样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对齐就做好了！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>
        <w:rPr>
          <w:rFonts w:ascii="Tahoma" w:eastAsia="宋体" w:hAnsi="Tahoma" w:cs="Tahoma"/>
          <w:noProof/>
          <w:color w:val="0099CC"/>
          <w:kern w:val="0"/>
          <w:sz w:val="23"/>
          <w:szCs w:val="23"/>
        </w:rPr>
        <w:drawing>
          <wp:inline distT="0" distB="0" distL="0" distR="0">
            <wp:extent cx="6369050" cy="5728335"/>
            <wp:effectExtent l="19050" t="0" r="0" b="0"/>
            <wp:docPr id="4" name="图片 4" descr="http://support.icafe8.com/wp-content/uploads/2012/10/CreateP2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upport.icafe8.com/wp-content/uploads/2012/10/CreateP2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572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 </w:t>
      </w:r>
    </w:p>
    <w:p w:rsidR="00D80CD3" w:rsidRPr="00D80CD3" w:rsidRDefault="00D80CD3" w:rsidP="00D80CD3">
      <w:pPr>
        <w:widowControl/>
        <w:shd w:val="clear" w:color="auto" w:fill="FFFFFF"/>
        <w:spacing w:line="463" w:lineRule="atLeast"/>
        <w:jc w:val="left"/>
        <w:outlineLvl w:val="3"/>
        <w:rPr>
          <w:rFonts w:ascii="Tahoma" w:eastAsia="宋体" w:hAnsi="Tahoma" w:cs="Tahoma"/>
          <w:b/>
          <w:bCs/>
          <w:color w:val="444444"/>
          <w:kern w:val="0"/>
          <w:sz w:val="24"/>
          <w:szCs w:val="24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4"/>
          <w:szCs w:val="24"/>
        </w:rPr>
        <w:t>FAQ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4"/>
          <w:szCs w:val="24"/>
        </w:rPr>
        <w:t>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a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、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4KB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对齐这么复杂，就没有简单一点的办法吗？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答：当然有，使用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Win7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或者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Win2008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来给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新建分区，就不用使用这个工具了，因为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Win7/Win2008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默认已经支持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对齐功能，只是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Win2003/WinXP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这些系统不支持，所以在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2003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XP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上给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分区要用工具，如果是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Win7/Win2008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就不需要工具了！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b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、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4KB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对齐和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4KB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格式化到底是啥意思？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对齐是在建立分区时的操作，而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格式化是建好分区格式化时的操作，所以根本就是两码事，千万不要混淆。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c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、如果我要为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SSD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分多个分区，怎么做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4K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对齐？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答：非常简单，每次建立分区时，都选择：选择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对齐到下列扇区的整倍数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，然后选择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2048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点确定，即可。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d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、如何确认我的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SSD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硬盘分区做好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4K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对齐了？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答：有两个方法可以查看是否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对齐。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方法一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：使用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DiskGenius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这个工具，选中你刚刚建立好的分区，然后查看起始扇区号，假如起始扇区号能够被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整除，那么就代表已经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对齐。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>
        <w:rPr>
          <w:rFonts w:ascii="Tahoma" w:eastAsia="宋体" w:hAnsi="Tahoma" w:cs="Tahoma"/>
          <w:noProof/>
          <w:color w:val="0099CC"/>
          <w:kern w:val="0"/>
          <w:sz w:val="23"/>
          <w:szCs w:val="23"/>
        </w:rPr>
        <w:drawing>
          <wp:inline distT="0" distB="0" distL="0" distR="0">
            <wp:extent cx="7378065" cy="5223510"/>
            <wp:effectExtent l="19050" t="0" r="0" b="0"/>
            <wp:docPr id="5" name="图片 5" descr="http://support.icafe8.com/wp-content/uploads/2012/10/4KDQ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upport.icafe8.com/wp-content/uploads/2012/10/4KDQ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522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 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方法二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：使用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专用测速工具：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AS SSD Benchmark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>
        <w:rPr>
          <w:rFonts w:ascii="Tahoma" w:eastAsia="宋体" w:hAnsi="Tahoma" w:cs="Tahoma"/>
          <w:noProof/>
          <w:color w:val="444444"/>
          <w:kern w:val="0"/>
          <w:sz w:val="23"/>
          <w:szCs w:val="23"/>
        </w:rPr>
        <w:drawing>
          <wp:inline distT="0" distB="0" distL="0" distR="0">
            <wp:extent cx="157480" cy="157480"/>
            <wp:effectExtent l="19050" t="0" r="0" b="0"/>
            <wp:docPr id="6" name="图片 6" descr="http://support.icafe8.com/wp-content/plugins/hacklog-downloadmanager/images/ext/r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upport.icafe8.com/wp-content/plugins/hacklog-downloadmanager/images/ext/rar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  </w:t>
      </w:r>
      <w:hyperlink r:id="rId24" w:history="1">
        <w:r w:rsidRPr="00D80CD3">
          <w:rPr>
            <w:rFonts w:ascii="Tahoma" w:eastAsia="宋体" w:hAnsi="Tahoma" w:cs="Tahoma"/>
            <w:b/>
            <w:bCs/>
            <w:color w:val="0099CC"/>
            <w:kern w:val="0"/>
            <w:sz w:val="23"/>
            <w:u w:val="single"/>
          </w:rPr>
          <w:t>固态硬盘的传输速度测试工具</w:t>
        </w:r>
        <w:r w:rsidRPr="00D80CD3">
          <w:rPr>
            <w:rFonts w:ascii="Tahoma" w:eastAsia="宋体" w:hAnsi="Tahoma" w:cs="Tahoma"/>
            <w:b/>
            <w:bCs/>
            <w:color w:val="0099CC"/>
            <w:kern w:val="0"/>
            <w:sz w:val="23"/>
            <w:u w:val="single"/>
          </w:rPr>
          <w:t xml:space="preserve"> AS_SSD_Benchmark.rar</w:t>
        </w:r>
      </w:hyperlink>
      <w:r w:rsidRPr="00D80CD3">
        <w:rPr>
          <w:rFonts w:ascii="Tahoma" w:eastAsia="宋体" w:hAnsi="Tahoma" w:cs="Tahoma"/>
          <w:color w:val="444444"/>
          <w:kern w:val="0"/>
          <w:sz w:val="23"/>
        </w:rPr>
        <w:t> 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(241.5 KB, 545 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次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)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然后选择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硬盘，查看下图工具显示的状态。下图中总共有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2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个带有颜色的硬件状态：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msahci - OK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：这个显示的是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AHCI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控制器状态。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2048K - OK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：这个显示的是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4K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对齐状态。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>
        <w:rPr>
          <w:rFonts w:ascii="Tahoma" w:eastAsia="宋体" w:hAnsi="Tahoma" w:cs="Tahoma"/>
          <w:noProof/>
          <w:color w:val="0099CC"/>
          <w:kern w:val="0"/>
          <w:sz w:val="23"/>
          <w:szCs w:val="23"/>
        </w:rPr>
        <w:drawing>
          <wp:inline distT="0" distB="0" distL="0" distR="0">
            <wp:extent cx="4803140" cy="4414520"/>
            <wp:effectExtent l="19050" t="0" r="0" b="0"/>
            <wp:docPr id="7" name="图片 7" descr="http://support.icafe8.com/wp-content/uploads/2012/10/CreateP4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upport.icafe8.com/wp-content/uploads/2012/10/CreateP4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40" cy="441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3" w:rsidRPr="00D80CD3" w:rsidRDefault="00D80CD3" w:rsidP="00D80CD3">
      <w:pPr>
        <w:widowControl/>
        <w:shd w:val="clear" w:color="auto" w:fill="36B236"/>
        <w:spacing w:before="166" w:after="166" w:line="414" w:lineRule="atLeast"/>
        <w:ind w:left="166" w:right="166"/>
        <w:jc w:val="left"/>
        <w:outlineLvl w:val="2"/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第三步：格式化分区时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——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用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簇（分配单元）格式化：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时，无论你是用来做回写盘，做镜像盘，做游戏盘，做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缓存，在格式化分区的时候，都要用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（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4096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）即系统默认大小来格式化，否则无法正常使用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优化工具来优化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4K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格式化方法：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 xml:space="preserve">　　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我的电脑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”=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管理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”=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存储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”=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》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磁盘管理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”=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》找到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硬盘，然后右键选择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格式化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，格式化时，在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分配单元大小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（簇）选项中，使用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默认值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或者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4096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来格式化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硬盘即可。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>
        <w:rPr>
          <w:rFonts w:ascii="Tahoma" w:eastAsia="宋体" w:hAnsi="Tahoma" w:cs="Tahoma"/>
          <w:noProof/>
          <w:color w:val="0099CC"/>
          <w:kern w:val="0"/>
          <w:sz w:val="23"/>
          <w:szCs w:val="23"/>
        </w:rPr>
        <w:drawing>
          <wp:inline distT="0" distB="0" distL="0" distR="0">
            <wp:extent cx="7073265" cy="3962400"/>
            <wp:effectExtent l="19050" t="0" r="0" b="0"/>
            <wp:docPr id="8" name="图片 8" descr="http://support.icafe8.com/wp-content/uploads/2012/10/Format1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upport.icafe8.com/wp-content/uploads/2012/10/Format1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6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 </w:t>
      </w:r>
    </w:p>
    <w:p w:rsidR="00D80CD3" w:rsidRPr="00D80CD3" w:rsidRDefault="00D80CD3" w:rsidP="00D80CD3">
      <w:pPr>
        <w:widowControl/>
        <w:shd w:val="clear" w:color="auto" w:fill="FFFFFF"/>
        <w:spacing w:line="463" w:lineRule="atLeast"/>
        <w:jc w:val="left"/>
        <w:outlineLvl w:val="3"/>
        <w:rPr>
          <w:rFonts w:ascii="Tahoma" w:eastAsia="宋体" w:hAnsi="Tahoma" w:cs="Tahoma"/>
          <w:b/>
          <w:bCs/>
          <w:color w:val="444444"/>
          <w:kern w:val="0"/>
          <w:sz w:val="24"/>
          <w:szCs w:val="24"/>
        </w:rPr>
      </w:pPr>
      <w:r w:rsidRPr="00D80CD3">
        <w:rPr>
          <w:rFonts w:ascii="Tahoma" w:eastAsia="宋体" w:hAnsi="Tahoma" w:cs="Tahoma"/>
          <w:b/>
          <w:bCs/>
          <w:color w:val="444444"/>
          <w:kern w:val="0"/>
          <w:sz w:val="24"/>
          <w:szCs w:val="24"/>
        </w:rPr>
        <w:t>FAQ</w:t>
      </w:r>
      <w:r w:rsidRPr="00D80CD3">
        <w:rPr>
          <w:rFonts w:ascii="Tahoma" w:eastAsia="宋体" w:hAnsi="Tahoma" w:cs="Tahoma"/>
          <w:b/>
          <w:bCs/>
          <w:color w:val="444444"/>
          <w:kern w:val="0"/>
          <w:sz w:val="24"/>
          <w:szCs w:val="24"/>
        </w:rPr>
        <w:t>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a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、分配单元大小（簇）默认值和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4096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有什么不同？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答：完全一样，默认值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=4096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4096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就是默认值，所以对于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格式化，用默认值和用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4096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是一样的。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b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、如何查看我的分区当前是多大的簇呢？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答：很简单，在你要查看的分区内，新建一个文本文档（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txt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文件），然后随便输入几个字母，比如输入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“abc”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，然后保存，在这个记事本文档上，右键，属性，即可看到下图的信息，在下图中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“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占用空间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即为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簇大小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>
        <w:rPr>
          <w:rFonts w:ascii="Tahoma" w:eastAsia="宋体" w:hAnsi="Tahoma" w:cs="Tahoma"/>
          <w:noProof/>
          <w:color w:val="0099CC"/>
          <w:kern w:val="0"/>
          <w:sz w:val="23"/>
          <w:szCs w:val="23"/>
        </w:rPr>
        <w:drawing>
          <wp:inline distT="0" distB="0" distL="0" distR="0">
            <wp:extent cx="5265420" cy="3646805"/>
            <wp:effectExtent l="19050" t="0" r="0" b="0"/>
            <wp:docPr id="9" name="图片 9" descr="http://support.icafe8.com/wp-content/uploads/2012/10/Look4K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upport.icafe8.com/wp-content/uploads/2012/10/Look4K.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64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3" w:rsidRPr="00D80CD3" w:rsidRDefault="00D80CD3" w:rsidP="00D80CD3">
      <w:pPr>
        <w:widowControl/>
        <w:shd w:val="clear" w:color="auto" w:fill="36B236"/>
        <w:spacing w:before="166" w:after="166" w:line="414" w:lineRule="atLeast"/>
        <w:ind w:left="166" w:right="166"/>
        <w:jc w:val="left"/>
        <w:outlineLvl w:val="2"/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第四步：使用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优化工具定期优化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b/>
          <w:bCs/>
          <w:color w:val="FFFFFF"/>
          <w:kern w:val="0"/>
          <w:sz w:val="23"/>
          <w:szCs w:val="23"/>
        </w:rPr>
        <w:t>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这样做可以确保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的性能时刻保持最佳状态，同时可以延长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寿命。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如何使用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Intel SSD ToolBox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来自动优化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回写盘？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2011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年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12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月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6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日更新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hyperlink r:id="rId31" w:history="1">
        <w:r w:rsidRPr="00D80CD3">
          <w:rPr>
            <w:rFonts w:ascii="Tahoma" w:eastAsia="宋体" w:hAnsi="Tahoma" w:cs="Tahoma"/>
            <w:color w:val="0099CC"/>
            <w:kern w:val="0"/>
            <w:sz w:val="23"/>
            <w:u w:val="single"/>
          </w:rPr>
          <w:t>http://Support.iCafe8.com/technologynews/focus/166.html</w:t>
        </w:r>
      </w:hyperlink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三星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固态硬盘优化工具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Samsung Magician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使用说明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hyperlink r:id="rId32" w:history="1">
        <w:r w:rsidRPr="00D80CD3">
          <w:rPr>
            <w:rFonts w:ascii="Tahoma" w:eastAsia="宋体" w:hAnsi="Tahoma" w:cs="Tahoma"/>
            <w:color w:val="0099CC"/>
            <w:kern w:val="0"/>
            <w:sz w:val="23"/>
            <w:u w:val="single"/>
          </w:rPr>
          <w:t>http://Support.iCafe8.com/technologynews/focus/3170.html</w:t>
        </w:r>
      </w:hyperlink>
    </w:p>
    <w:p w:rsidR="00D80CD3" w:rsidRPr="00D80CD3" w:rsidRDefault="00D80CD3" w:rsidP="00D80CD3">
      <w:pPr>
        <w:widowControl/>
        <w:shd w:val="clear" w:color="auto" w:fill="FFFFFF"/>
        <w:spacing w:line="463" w:lineRule="atLeast"/>
        <w:jc w:val="left"/>
        <w:outlineLvl w:val="3"/>
        <w:rPr>
          <w:rFonts w:ascii="Tahoma" w:eastAsia="宋体" w:hAnsi="Tahoma" w:cs="Tahoma"/>
          <w:b/>
          <w:bCs/>
          <w:color w:val="444444"/>
          <w:kern w:val="0"/>
          <w:sz w:val="24"/>
          <w:szCs w:val="24"/>
        </w:rPr>
      </w:pPr>
      <w:r w:rsidRPr="00D80CD3">
        <w:rPr>
          <w:rFonts w:ascii="Tahoma" w:eastAsia="宋体" w:hAnsi="Tahoma" w:cs="Tahoma"/>
          <w:b/>
          <w:bCs/>
          <w:color w:val="444444"/>
          <w:kern w:val="0"/>
          <w:sz w:val="24"/>
          <w:szCs w:val="24"/>
        </w:rPr>
        <w:t>FAQ</w:t>
      </w:r>
      <w:r w:rsidRPr="00D80CD3">
        <w:rPr>
          <w:rFonts w:ascii="Tahoma" w:eastAsia="宋体" w:hAnsi="Tahoma" w:cs="Tahoma"/>
          <w:b/>
          <w:bCs/>
          <w:color w:val="444444"/>
          <w:kern w:val="0"/>
          <w:sz w:val="24"/>
          <w:szCs w:val="24"/>
        </w:rPr>
        <w:t>：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a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、我用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Intel SSD ToolBox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优化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SSD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时，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SSD</w:t>
      </w:r>
      <w:r w:rsidRPr="00D80CD3">
        <w:rPr>
          <w:rFonts w:ascii="Tahoma" w:eastAsia="宋体" w:hAnsi="Tahoma" w:cs="Tahoma"/>
          <w:b/>
          <w:bCs/>
          <w:color w:val="232323"/>
          <w:kern w:val="0"/>
          <w:sz w:val="23"/>
        </w:rPr>
        <w:t>里面出现很多文件，把空间占满了是怎么回事？？？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br/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答：因为你没按照上面第三步的必要优化来操作，即：没使用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簇（分配单元格式化），将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盘用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4KB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重新格式化即可恢复正常。</w:t>
      </w:r>
    </w:p>
    <w:p w:rsidR="00D80CD3" w:rsidRDefault="00D80CD3" w:rsidP="00D80CD3">
      <w:pPr>
        <w:widowControl/>
        <w:shd w:val="clear" w:color="auto" w:fill="FFFFFF"/>
        <w:spacing w:before="83" w:after="166" w:line="414" w:lineRule="atLeast"/>
        <w:ind w:firstLine="450"/>
        <w:jc w:val="left"/>
        <w:rPr>
          <w:rFonts w:ascii="Tahoma" w:eastAsia="宋体" w:hAnsi="Tahoma" w:cs="Tahoma" w:hint="eastAsia"/>
          <w:color w:val="444444"/>
          <w:kern w:val="0"/>
          <w:sz w:val="23"/>
          <w:szCs w:val="23"/>
        </w:rPr>
      </w:pP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以上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4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步，就是用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的关键方法，只要掌握了这几个方法，且按照这个方法做，那么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SSD</w:t>
      </w:r>
      <w:r w:rsidRPr="00D80CD3">
        <w:rPr>
          <w:rFonts w:ascii="Tahoma" w:eastAsia="宋体" w:hAnsi="Tahoma" w:cs="Tahoma"/>
          <w:color w:val="444444"/>
          <w:kern w:val="0"/>
          <w:sz w:val="23"/>
          <w:szCs w:val="23"/>
        </w:rPr>
        <w:t>即可达到最佳状态了！</w:t>
      </w:r>
    </w:p>
    <w:p w:rsidR="00D80CD3" w:rsidRPr="00D80CD3" w:rsidRDefault="00D80CD3" w:rsidP="00D80CD3">
      <w:pPr>
        <w:widowControl/>
        <w:shd w:val="clear" w:color="auto" w:fill="FFFFFF"/>
        <w:spacing w:before="83" w:after="166" w:line="414" w:lineRule="atLeast"/>
        <w:ind w:firstLine="450"/>
        <w:jc w:val="left"/>
        <w:rPr>
          <w:rFonts w:ascii="Tahoma" w:eastAsia="宋体" w:hAnsi="Tahoma" w:cs="Tahoma"/>
          <w:color w:val="444444"/>
          <w:kern w:val="0"/>
          <w:sz w:val="23"/>
          <w:szCs w:val="23"/>
        </w:rPr>
      </w:pPr>
      <w:r>
        <w:rPr>
          <w:rStyle w:val="a6"/>
          <w:rFonts w:ascii="Tahoma" w:hAnsi="Tahoma" w:cs="Tahoma"/>
          <w:color w:val="333333"/>
          <w:szCs w:val="21"/>
          <w:shd w:val="clear" w:color="auto" w:fill="FFFFFF"/>
        </w:rPr>
        <w:t>声明</w:t>
      </w:r>
      <w:r>
        <w:rPr>
          <w:rStyle w:val="a6"/>
          <w:rFonts w:ascii="Tahoma" w:hAnsi="Tahoma" w:cs="Tahoma"/>
          <w:color w:val="333333"/>
          <w:szCs w:val="21"/>
          <w:shd w:val="clear" w:color="auto" w:fill="FFFFFF"/>
        </w:rPr>
        <w:t>:</w:t>
      </w:r>
      <w:r>
        <w:rPr>
          <w:rStyle w:val="apple-converted-space"/>
          <w:rFonts w:ascii="Tahoma" w:hAnsi="Tahoma" w:cs="Tahoma"/>
          <w:b/>
          <w:bCs/>
          <w:color w:val="333333"/>
          <w:szCs w:val="21"/>
          <w:shd w:val="clear" w:color="auto" w:fill="FFFFFF"/>
        </w:rPr>
        <w:t> </w:t>
      </w:r>
      <w:r>
        <w:rPr>
          <w:rFonts w:ascii="Tahoma" w:hAnsi="Tahoma" w:cs="Tahoma"/>
          <w:color w:val="333333"/>
          <w:szCs w:val="21"/>
          <w:shd w:val="clear" w:color="auto" w:fill="FFFFFF"/>
        </w:rPr>
        <w:t>本文由</w:t>
      </w:r>
      <w:r>
        <w:rPr>
          <w:rFonts w:ascii="Tahoma" w:hAnsi="Tahoma" w:cs="Tahoma"/>
          <w:color w:val="333333"/>
          <w:szCs w:val="21"/>
          <w:shd w:val="clear" w:color="auto" w:fill="FFFFFF"/>
        </w:rPr>
        <w:t>(</w:t>
      </w:r>
      <w:hyperlink r:id="rId33" w:history="1">
        <w:r>
          <w:rPr>
            <w:rStyle w:val="a7"/>
            <w:rFonts w:ascii="Tahoma" w:hAnsi="Tahoma" w:cs="Tahoma"/>
            <w:color w:val="0099CC"/>
            <w:szCs w:val="21"/>
            <w:shd w:val="clear" w:color="auto" w:fill="FFFFFF"/>
          </w:rPr>
          <w:t>死性不改</w:t>
        </w:r>
      </w:hyperlink>
      <w:r>
        <w:rPr>
          <w:rFonts w:ascii="Tahoma" w:hAnsi="Tahoma" w:cs="Tahoma"/>
          <w:color w:val="333333"/>
          <w:szCs w:val="21"/>
          <w:shd w:val="clear" w:color="auto" w:fill="FFFFFF"/>
        </w:rPr>
        <w:t>)</w:t>
      </w:r>
      <w:r>
        <w:rPr>
          <w:rFonts w:ascii="Tahoma" w:hAnsi="Tahoma" w:cs="Tahoma"/>
          <w:color w:val="333333"/>
          <w:szCs w:val="21"/>
          <w:shd w:val="clear" w:color="auto" w:fill="FFFFFF"/>
        </w:rPr>
        <w:t>原创编译</w:t>
      </w:r>
    </w:p>
    <w:p w:rsidR="00C40995" w:rsidRPr="00D80CD3" w:rsidRDefault="00C40995"/>
    <w:sectPr w:rsidR="00C40995" w:rsidRPr="00D80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995" w:rsidRDefault="00C40995" w:rsidP="00D80CD3">
      <w:r>
        <w:separator/>
      </w:r>
    </w:p>
  </w:endnote>
  <w:endnote w:type="continuationSeparator" w:id="1">
    <w:p w:rsidR="00C40995" w:rsidRDefault="00C40995" w:rsidP="00D80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995" w:rsidRDefault="00C40995" w:rsidP="00D80CD3">
      <w:r>
        <w:separator/>
      </w:r>
    </w:p>
  </w:footnote>
  <w:footnote w:type="continuationSeparator" w:id="1">
    <w:p w:rsidR="00C40995" w:rsidRDefault="00C40995" w:rsidP="00D80C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0CD3"/>
    <w:rsid w:val="00C40995"/>
    <w:rsid w:val="00D8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D80CD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D80CD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D80CD3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0C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0C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0C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0CD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80CD3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D80CD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Char">
    <w:name w:val="标题 4 Char"/>
    <w:basedOn w:val="a0"/>
    <w:link w:val="4"/>
    <w:uiPriority w:val="9"/>
    <w:rsid w:val="00D80CD3"/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80C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80CD3"/>
    <w:rPr>
      <w:b/>
      <w:bCs/>
    </w:rPr>
  </w:style>
  <w:style w:type="character" w:customStyle="1" w:styleId="apple-converted-space">
    <w:name w:val="apple-converted-space"/>
    <w:basedOn w:val="a0"/>
    <w:rsid w:val="00D80CD3"/>
  </w:style>
  <w:style w:type="character" w:styleId="a7">
    <w:name w:val="Hyperlink"/>
    <w:basedOn w:val="a0"/>
    <w:uiPriority w:val="99"/>
    <w:semiHidden/>
    <w:unhideWhenUsed/>
    <w:rsid w:val="00D80CD3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D80CD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80CD3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D80CD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531">
          <w:marLeft w:val="0"/>
          <w:marRight w:val="0"/>
          <w:marTop w:val="166"/>
          <w:marBottom w:val="166"/>
          <w:divBdr>
            <w:top w:val="dashed" w:sz="6" w:space="4" w:color="E5E5E5"/>
            <w:left w:val="dashed" w:sz="6" w:space="4" w:color="E5E5E5"/>
            <w:bottom w:val="dashed" w:sz="6" w:space="4" w:color="E5E5E5"/>
            <w:right w:val="dashed" w:sz="6" w:space="4" w:color="E5E5E5"/>
          </w:divBdr>
        </w:div>
        <w:div w:id="13018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port.icafe8.com/tag/%e6%95%99%e7%a8%8b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3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hyperlink" Target="http://support.icafe8.com/wp-content/uploads/2012/10/4KDQ.png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support.icafe8.com/tag/%e5%9b%9e%e5%86%99" TargetMode="External"/><Relationship Id="rId12" Type="http://schemas.openxmlformats.org/officeDocument/2006/relationships/hyperlink" Target="http://support.icafe8.com/wp-content/uploads/2012/10/Performance.png" TargetMode="External"/><Relationship Id="rId17" Type="http://schemas.openxmlformats.org/officeDocument/2006/relationships/hyperlink" Target="http://support.icafe8.com/wp-content/uploads/2012/10/CreateP1.png" TargetMode="External"/><Relationship Id="rId25" Type="http://schemas.openxmlformats.org/officeDocument/2006/relationships/hyperlink" Target="http://support.icafe8.com/wp-content/uploads/2012/10/CreateP4.png" TargetMode="External"/><Relationship Id="rId33" Type="http://schemas.openxmlformats.org/officeDocument/2006/relationships/hyperlink" Target="http://support.icafe8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iskgenius.cn/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://support.icafe8.com/wp-content/uploads/2012/10/Look4K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support.icafe8.com/tag/ssd" TargetMode="External"/><Relationship Id="rId11" Type="http://schemas.openxmlformats.org/officeDocument/2006/relationships/hyperlink" Target="http://support.icafe8.com/tag/%e8%93%9d%e5%b1%8f" TargetMode="External"/><Relationship Id="rId24" Type="http://schemas.openxmlformats.org/officeDocument/2006/relationships/hyperlink" Target="http://support.icafe8.com/?dl_id=10" TargetMode="External"/><Relationship Id="rId32" Type="http://schemas.openxmlformats.org/officeDocument/2006/relationships/hyperlink" Target="http://support.icafe8.com/technologynews/focus/3170.html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6.gif"/><Relationship Id="rId28" Type="http://schemas.openxmlformats.org/officeDocument/2006/relationships/image" Target="media/image8.png"/><Relationship Id="rId10" Type="http://schemas.openxmlformats.org/officeDocument/2006/relationships/hyperlink" Target="http://support.icafe8.com/tag/%e7%a7%92%e5%8d%a1" TargetMode="External"/><Relationship Id="rId19" Type="http://schemas.openxmlformats.org/officeDocument/2006/relationships/hyperlink" Target="http://support.icafe8.com/wp-content/uploads/2012/10/CreateP2.png" TargetMode="External"/><Relationship Id="rId31" Type="http://schemas.openxmlformats.org/officeDocument/2006/relationships/hyperlink" Target="http://support.icafe8.com/technologynews/focus/166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upport.icafe8.com/tag/%e6%97%a0%e7%9b%98" TargetMode="External"/><Relationship Id="rId14" Type="http://schemas.openxmlformats.org/officeDocument/2006/relationships/hyperlink" Target="http://support.icafe8.com/wp-content/uploads/2012/10/AHCI1.png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://support.icafe8.com/wp-content/uploads/2012/10/Format1.png" TargetMode="External"/><Relationship Id="rId30" Type="http://schemas.openxmlformats.org/officeDocument/2006/relationships/image" Target="media/image9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649</Words>
  <Characters>3705</Characters>
  <Application>Microsoft Office Word</Application>
  <DocSecurity>0</DocSecurity>
  <Lines>30</Lines>
  <Paragraphs>8</Paragraphs>
  <ScaleCrop>false</ScaleCrop>
  <Company>China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周林林</dc:creator>
  <cp:keywords/>
  <dc:description/>
  <cp:lastModifiedBy>周林林</cp:lastModifiedBy>
  <cp:revision>2</cp:revision>
  <dcterms:created xsi:type="dcterms:W3CDTF">2012-11-05T01:35:00Z</dcterms:created>
  <dcterms:modified xsi:type="dcterms:W3CDTF">2012-11-05T01:37:00Z</dcterms:modified>
</cp:coreProperties>
</file>