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4DF" w:rsidRDefault="00900339" w:rsidP="003A2B8A">
      <w:pPr>
        <w:widowControl/>
        <w:spacing w:line="600" w:lineRule="atLeast"/>
        <w:jc w:val="center"/>
        <w:outlineLvl w:val="0"/>
        <w:rPr>
          <w:rFonts w:ascii="微软雅黑" w:eastAsia="微软雅黑" w:hAnsi="微软雅黑" w:cs="Arial"/>
          <w:b/>
          <w:bCs/>
          <w:color w:val="333333"/>
          <w:kern w:val="36"/>
          <w:sz w:val="44"/>
          <w:szCs w:val="44"/>
        </w:rPr>
      </w:pPr>
      <w:bookmarkStart w:id="0" w:name="_Toc489869154"/>
      <w:bookmarkStart w:id="1" w:name="_GoBack"/>
      <w:bookmarkEnd w:id="1"/>
      <w:r w:rsidRPr="00241636">
        <w:rPr>
          <w:rFonts w:ascii="微软雅黑" w:eastAsia="微软雅黑" w:hAnsi="微软雅黑" w:cs="Arial" w:hint="eastAsia"/>
          <w:b/>
          <w:bCs/>
          <w:color w:val="333333"/>
          <w:kern w:val="36"/>
          <w:sz w:val="44"/>
          <w:szCs w:val="44"/>
        </w:rPr>
        <w:t>灵猴</w:t>
      </w:r>
      <w:r w:rsidR="003A2B8A" w:rsidRPr="00241636">
        <w:rPr>
          <w:rFonts w:ascii="微软雅黑" w:eastAsia="微软雅黑" w:hAnsi="微软雅黑" w:cs="Arial" w:hint="eastAsia"/>
          <w:b/>
          <w:bCs/>
          <w:color w:val="333333"/>
          <w:kern w:val="36"/>
          <w:sz w:val="44"/>
          <w:szCs w:val="44"/>
        </w:rPr>
        <w:t>机器人应用方案</w:t>
      </w:r>
      <w:bookmarkEnd w:id="0"/>
    </w:p>
    <w:p w:rsidR="003A2B8A" w:rsidRPr="00241636" w:rsidRDefault="006B1429" w:rsidP="003A2B8A">
      <w:pPr>
        <w:widowControl/>
        <w:spacing w:line="600" w:lineRule="atLeast"/>
        <w:jc w:val="center"/>
        <w:outlineLvl w:val="0"/>
        <w:rPr>
          <w:rFonts w:ascii="微软雅黑" w:eastAsia="微软雅黑" w:hAnsi="微软雅黑" w:cs="Arial"/>
          <w:b/>
          <w:bCs/>
          <w:color w:val="333333"/>
          <w:kern w:val="36"/>
          <w:sz w:val="44"/>
          <w:szCs w:val="44"/>
        </w:rPr>
      </w:pPr>
      <w:bookmarkStart w:id="2" w:name="_Toc489869155"/>
      <w:r>
        <w:rPr>
          <w:rFonts w:ascii="微软雅黑" w:eastAsia="微软雅黑" w:hAnsi="微软雅黑" w:cs="Arial" w:hint="eastAsia"/>
          <w:b/>
          <w:bCs/>
          <w:color w:val="333333"/>
          <w:kern w:val="36"/>
          <w:sz w:val="44"/>
          <w:szCs w:val="44"/>
        </w:rPr>
        <w:t>采用机械</w:t>
      </w:r>
      <w:proofErr w:type="gramStart"/>
      <w:r>
        <w:rPr>
          <w:rFonts w:ascii="微软雅黑" w:eastAsia="微软雅黑" w:hAnsi="微软雅黑" w:cs="Arial" w:hint="eastAsia"/>
          <w:b/>
          <w:bCs/>
          <w:color w:val="333333"/>
          <w:kern w:val="36"/>
          <w:sz w:val="44"/>
          <w:szCs w:val="44"/>
        </w:rPr>
        <w:t>臂实现</w:t>
      </w:r>
      <w:r w:rsidR="00900339" w:rsidRPr="00241636">
        <w:rPr>
          <w:rFonts w:ascii="微软雅黑" w:eastAsia="微软雅黑" w:hAnsi="微软雅黑" w:cs="Arial" w:hint="eastAsia"/>
          <w:b/>
          <w:bCs/>
          <w:color w:val="333333"/>
          <w:kern w:val="36"/>
          <w:sz w:val="44"/>
          <w:szCs w:val="44"/>
        </w:rPr>
        <w:t>电</w:t>
      </w:r>
      <w:proofErr w:type="gramEnd"/>
      <w:r w:rsidR="00900339" w:rsidRPr="00241636">
        <w:rPr>
          <w:rFonts w:ascii="微软雅黑" w:eastAsia="微软雅黑" w:hAnsi="微软雅黑" w:cs="Arial" w:hint="eastAsia"/>
          <w:b/>
          <w:bCs/>
          <w:color w:val="333333"/>
          <w:kern w:val="36"/>
          <w:sz w:val="44"/>
          <w:szCs w:val="44"/>
        </w:rPr>
        <w:t>芯</w:t>
      </w:r>
      <w:r>
        <w:rPr>
          <w:rFonts w:ascii="微软雅黑" w:eastAsia="微软雅黑" w:hAnsi="微软雅黑" w:cs="Arial" w:hint="eastAsia"/>
          <w:b/>
          <w:bCs/>
          <w:color w:val="333333"/>
          <w:kern w:val="36"/>
          <w:sz w:val="44"/>
          <w:szCs w:val="44"/>
        </w:rPr>
        <w:t>的</w:t>
      </w:r>
      <w:r w:rsidR="00900339" w:rsidRPr="00241636">
        <w:rPr>
          <w:rFonts w:ascii="微软雅黑" w:eastAsia="微软雅黑" w:hAnsi="微软雅黑" w:cs="Arial" w:hint="eastAsia"/>
          <w:b/>
          <w:bCs/>
          <w:color w:val="333333"/>
          <w:kern w:val="36"/>
          <w:sz w:val="44"/>
          <w:szCs w:val="44"/>
        </w:rPr>
        <w:t>自动分选</w:t>
      </w:r>
      <w:bookmarkEnd w:id="2"/>
    </w:p>
    <w:p w:rsidR="003A2B8A" w:rsidRPr="00571752" w:rsidRDefault="003A2B8A" w:rsidP="003A2B8A">
      <w:pPr>
        <w:widowControl/>
        <w:spacing w:line="360" w:lineRule="atLeast"/>
        <w:jc w:val="center"/>
        <w:rPr>
          <w:rFonts w:ascii="Arial" w:eastAsia="宋体" w:hAnsi="Arial" w:cs="Arial"/>
          <w:color w:val="333333"/>
          <w:kern w:val="0"/>
          <w:sz w:val="18"/>
          <w:szCs w:val="18"/>
        </w:rPr>
      </w:pPr>
    </w:p>
    <w:p w:rsidR="003A2B8A" w:rsidRDefault="003A2B8A" w:rsidP="003A2B8A">
      <w:pPr>
        <w:widowControl/>
        <w:spacing w:line="360" w:lineRule="atLeast"/>
        <w:ind w:firstLine="480"/>
        <w:jc w:val="left"/>
        <w:rPr>
          <w:rFonts w:ascii="Arial" w:eastAsia="宋体" w:hAnsi="Arial" w:cs="Arial"/>
          <w:color w:val="333333"/>
          <w:kern w:val="0"/>
          <w:sz w:val="18"/>
          <w:szCs w:val="18"/>
        </w:rPr>
      </w:pPr>
    </w:p>
    <w:p w:rsidR="00D22DF2" w:rsidRDefault="00ED5E09">
      <w:pPr>
        <w:widowControl/>
        <w:jc w:val="left"/>
        <w:rPr>
          <w:rFonts w:asciiTheme="minorEastAsia" w:hAnsiTheme="minorEastAsia" w:cs="Tahoma"/>
          <w:color w:val="000000"/>
          <w:sz w:val="24"/>
          <w:szCs w:val="24"/>
        </w:rPr>
      </w:pPr>
      <w:r>
        <w:rPr>
          <w:rFonts w:asciiTheme="minorEastAsia" w:hAnsiTheme="minorEastAsia" w:cs="Tahoma"/>
          <w:noProof/>
          <w:color w:val="000000"/>
          <w:sz w:val="24"/>
          <w:szCs w:val="24"/>
        </w:rPr>
        <w:drawing>
          <wp:inline distT="0" distB="0" distL="0" distR="0" wp14:anchorId="5D2426CA" wp14:editId="4EF0F3BD">
            <wp:extent cx="5262245" cy="6323330"/>
            <wp:effectExtent l="0" t="0" r="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2245" cy="6323330"/>
                    </a:xfrm>
                    <a:prstGeom prst="rect">
                      <a:avLst/>
                    </a:prstGeom>
                    <a:noFill/>
                    <a:ln>
                      <a:noFill/>
                    </a:ln>
                  </pic:spPr>
                </pic:pic>
              </a:graphicData>
            </a:graphic>
          </wp:inline>
        </w:drawing>
      </w:r>
      <w:r w:rsidR="00D22DF2">
        <w:rPr>
          <w:rFonts w:asciiTheme="minorEastAsia" w:hAnsiTheme="minorEastAsia" w:cs="Tahoma"/>
          <w:color w:val="000000"/>
          <w:sz w:val="24"/>
          <w:szCs w:val="24"/>
        </w:rPr>
        <w:br w:type="page"/>
      </w:r>
    </w:p>
    <w:p w:rsidR="009B5F03" w:rsidRPr="00D22DF2" w:rsidRDefault="00D22DF2" w:rsidP="00341F54">
      <w:pPr>
        <w:pStyle w:val="1"/>
        <w:spacing w:after="0" w:afterAutospacing="0"/>
        <w:rPr>
          <w:sz w:val="32"/>
          <w:szCs w:val="32"/>
        </w:rPr>
      </w:pPr>
      <w:r w:rsidRPr="00D22DF2">
        <w:rPr>
          <w:rFonts w:hint="eastAsia"/>
          <w:sz w:val="32"/>
          <w:szCs w:val="32"/>
        </w:rPr>
        <w:lastRenderedPageBreak/>
        <w:t>背景介绍</w:t>
      </w:r>
    </w:p>
    <w:p w:rsidR="00805BEF" w:rsidRPr="00805BEF" w:rsidRDefault="00805BEF" w:rsidP="00834D54">
      <w:pPr>
        <w:widowControl/>
        <w:spacing w:line="360" w:lineRule="atLeast"/>
        <w:ind w:firstLineChars="200" w:firstLine="480"/>
        <w:jc w:val="left"/>
        <w:rPr>
          <w:rFonts w:asciiTheme="minorEastAsia" w:hAnsiTheme="minorEastAsia" w:cs="Arial"/>
          <w:color w:val="333333"/>
          <w:kern w:val="0"/>
          <w:sz w:val="24"/>
          <w:szCs w:val="24"/>
        </w:rPr>
      </w:pPr>
      <w:r w:rsidRPr="00805BEF">
        <w:rPr>
          <w:rFonts w:asciiTheme="minorEastAsia" w:hAnsiTheme="minorEastAsia" w:cs="Tahoma" w:hint="eastAsia"/>
          <w:color w:val="000000"/>
          <w:sz w:val="24"/>
          <w:szCs w:val="24"/>
        </w:rPr>
        <w:t>近几年，随着新能源汽车市场快速扩张，储能电池需求也正在加速增长，以致中国</w:t>
      </w:r>
      <w:proofErr w:type="gramStart"/>
      <w:r w:rsidRPr="00805BEF">
        <w:rPr>
          <w:rFonts w:asciiTheme="minorEastAsia" w:hAnsiTheme="minorEastAsia" w:cs="Tahoma" w:hint="eastAsia"/>
          <w:color w:val="000000"/>
          <w:sz w:val="24"/>
          <w:szCs w:val="24"/>
        </w:rPr>
        <w:t>锂</w:t>
      </w:r>
      <w:proofErr w:type="gramEnd"/>
      <w:r w:rsidRPr="00805BEF">
        <w:rPr>
          <w:rFonts w:asciiTheme="minorEastAsia" w:hAnsiTheme="minorEastAsia" w:cs="Tahoma" w:hint="eastAsia"/>
          <w:color w:val="000000"/>
          <w:sz w:val="24"/>
          <w:szCs w:val="24"/>
        </w:rPr>
        <w:t>离子动力电池需求也将猛涨，其中动力电池成为</w:t>
      </w:r>
      <w:proofErr w:type="gramStart"/>
      <w:r w:rsidRPr="00805BEF">
        <w:rPr>
          <w:rFonts w:asciiTheme="minorEastAsia" w:hAnsiTheme="minorEastAsia" w:cs="Tahoma" w:hint="eastAsia"/>
          <w:color w:val="000000"/>
          <w:sz w:val="24"/>
          <w:szCs w:val="24"/>
        </w:rPr>
        <w:t>锂</w:t>
      </w:r>
      <w:proofErr w:type="gramEnd"/>
      <w:r w:rsidRPr="00805BEF">
        <w:rPr>
          <w:rFonts w:asciiTheme="minorEastAsia" w:hAnsiTheme="minorEastAsia" w:cs="Tahoma" w:hint="eastAsia"/>
          <w:color w:val="000000"/>
          <w:sz w:val="24"/>
          <w:szCs w:val="24"/>
        </w:rPr>
        <w:t>离子电池产业增长的主导力量。</w:t>
      </w:r>
    </w:p>
    <w:p w:rsidR="00834D54" w:rsidRPr="00834D54" w:rsidRDefault="00831940" w:rsidP="00822FA3">
      <w:pPr>
        <w:widowControl/>
        <w:spacing w:line="360" w:lineRule="atLeast"/>
        <w:ind w:firstLineChars="200" w:firstLine="480"/>
        <w:jc w:val="left"/>
        <w:rPr>
          <w:rFonts w:asciiTheme="minorEastAsia" w:hAnsiTheme="minorEastAsia"/>
          <w:sz w:val="24"/>
          <w:szCs w:val="24"/>
        </w:rPr>
      </w:pPr>
      <w:r w:rsidRPr="00834D54">
        <w:rPr>
          <w:rFonts w:asciiTheme="minorEastAsia" w:hAnsiTheme="minorEastAsia" w:hint="eastAsia"/>
          <w:sz w:val="24"/>
          <w:szCs w:val="24"/>
        </w:rPr>
        <w:t>据统计显示，2015年中国锂电池产量为46.80GWH；2016年达到62.34GWH，同比增长33.2%。预计到2020年中国</w:t>
      </w:r>
      <w:proofErr w:type="gramStart"/>
      <w:r w:rsidRPr="00834D54">
        <w:rPr>
          <w:rFonts w:asciiTheme="minorEastAsia" w:hAnsiTheme="minorEastAsia" w:hint="eastAsia"/>
          <w:sz w:val="24"/>
          <w:szCs w:val="24"/>
        </w:rPr>
        <w:t>锂</w:t>
      </w:r>
      <w:proofErr w:type="gramEnd"/>
      <w:r w:rsidRPr="00834D54">
        <w:rPr>
          <w:rFonts w:asciiTheme="minorEastAsia" w:hAnsiTheme="minorEastAsia" w:hint="eastAsia"/>
          <w:sz w:val="24"/>
          <w:szCs w:val="24"/>
        </w:rPr>
        <w:t>离子电池市场规模将达到170.55GWH，未来4年复合增长超过25%。</w:t>
      </w:r>
    </w:p>
    <w:p w:rsidR="00834D54" w:rsidRDefault="00822FA3">
      <w:pPr>
        <w:widowControl/>
        <w:jc w:val="left"/>
        <w:rPr>
          <w:rFonts w:cs="Tahoma"/>
          <w:color w:val="666666"/>
          <w:szCs w:val="21"/>
        </w:rPr>
      </w:pPr>
      <w:r>
        <w:rPr>
          <w:rFonts w:ascii="Arial" w:eastAsia="宋体" w:hAnsi="Arial" w:cs="Arial"/>
          <w:noProof/>
          <w:color w:val="333333"/>
          <w:kern w:val="0"/>
          <w:sz w:val="18"/>
          <w:szCs w:val="18"/>
        </w:rPr>
        <w:drawing>
          <wp:anchor distT="0" distB="0" distL="114300" distR="114300" simplePos="0" relativeHeight="251686912" behindDoc="0" locked="0" layoutInCell="1" allowOverlap="1" wp14:anchorId="14B67F33" wp14:editId="383A8FC2">
            <wp:simplePos x="0" y="0"/>
            <wp:positionH relativeFrom="margin">
              <wp:posOffset>323850</wp:posOffset>
            </wp:positionH>
            <wp:positionV relativeFrom="margin">
              <wp:posOffset>1933575</wp:posOffset>
            </wp:positionV>
            <wp:extent cx="4779010" cy="2768600"/>
            <wp:effectExtent l="0" t="0" r="254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16_200807.png"/>
                    <pic:cNvPicPr/>
                  </pic:nvPicPr>
                  <pic:blipFill>
                    <a:blip r:embed="rId10">
                      <a:extLst>
                        <a:ext uri="{28A0092B-C50C-407E-A947-70E740481C1C}">
                          <a14:useLocalDpi xmlns:a14="http://schemas.microsoft.com/office/drawing/2010/main" val="0"/>
                        </a:ext>
                      </a:extLst>
                    </a:blip>
                    <a:stretch>
                      <a:fillRect/>
                    </a:stretch>
                  </pic:blipFill>
                  <pic:spPr>
                    <a:xfrm>
                      <a:off x="0" y="0"/>
                      <a:ext cx="4779010" cy="2768600"/>
                    </a:xfrm>
                    <a:prstGeom prst="rect">
                      <a:avLst/>
                    </a:prstGeom>
                  </pic:spPr>
                </pic:pic>
              </a:graphicData>
            </a:graphic>
            <wp14:sizeRelH relativeFrom="margin">
              <wp14:pctWidth>0</wp14:pctWidth>
            </wp14:sizeRelH>
          </wp:anchor>
        </w:drawing>
      </w:r>
    </w:p>
    <w:p w:rsidR="003B55BB" w:rsidRDefault="003B55BB" w:rsidP="00955CE2">
      <w:pPr>
        <w:widowControl/>
        <w:spacing w:line="360" w:lineRule="atLeast"/>
        <w:jc w:val="center"/>
        <w:rPr>
          <w:rFonts w:ascii="Arial" w:eastAsia="宋体" w:hAnsi="Arial" w:cs="Arial"/>
          <w:color w:val="333333"/>
          <w:kern w:val="0"/>
          <w:sz w:val="18"/>
          <w:szCs w:val="18"/>
        </w:rPr>
      </w:pPr>
      <w:r>
        <w:rPr>
          <w:rFonts w:ascii="Arial" w:eastAsia="宋体" w:hAnsi="Arial" w:cs="Arial"/>
          <w:noProof/>
          <w:color w:val="333333"/>
          <w:kern w:val="0"/>
          <w:sz w:val="18"/>
          <w:szCs w:val="18"/>
        </w:rPr>
        <w:drawing>
          <wp:inline distT="0" distB="0" distL="0" distR="0" wp14:anchorId="3F8C8870" wp14:editId="0D5B152B">
            <wp:extent cx="5003321" cy="2881223"/>
            <wp:effectExtent l="0" t="0" r="698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16_200747.png"/>
                    <pic:cNvPicPr/>
                  </pic:nvPicPr>
                  <pic:blipFill>
                    <a:blip r:embed="rId11">
                      <a:extLst>
                        <a:ext uri="{28A0092B-C50C-407E-A947-70E740481C1C}">
                          <a14:useLocalDpi xmlns:a14="http://schemas.microsoft.com/office/drawing/2010/main" val="0"/>
                        </a:ext>
                      </a:extLst>
                    </a:blip>
                    <a:stretch>
                      <a:fillRect/>
                    </a:stretch>
                  </pic:blipFill>
                  <pic:spPr>
                    <a:xfrm>
                      <a:off x="0" y="0"/>
                      <a:ext cx="5003320" cy="2881222"/>
                    </a:xfrm>
                    <a:prstGeom prst="rect">
                      <a:avLst/>
                    </a:prstGeom>
                  </pic:spPr>
                </pic:pic>
              </a:graphicData>
            </a:graphic>
          </wp:inline>
        </w:drawing>
      </w:r>
    </w:p>
    <w:p w:rsidR="00822FA3" w:rsidRDefault="00822FA3">
      <w:pPr>
        <w:widowControl/>
        <w:jc w:val="left"/>
        <w:rPr>
          <w:rFonts w:ascii="Arial" w:eastAsia="宋体" w:hAnsi="Arial" w:cs="Arial"/>
          <w:color w:val="333333"/>
          <w:kern w:val="0"/>
          <w:sz w:val="18"/>
          <w:szCs w:val="18"/>
        </w:rPr>
      </w:pPr>
      <w:r>
        <w:rPr>
          <w:rFonts w:ascii="Arial" w:eastAsia="宋体" w:hAnsi="Arial" w:cs="Arial"/>
          <w:color w:val="333333"/>
          <w:kern w:val="0"/>
          <w:sz w:val="18"/>
          <w:szCs w:val="18"/>
        </w:rPr>
        <w:br w:type="page"/>
      </w:r>
    </w:p>
    <w:p w:rsidR="0071630D" w:rsidRPr="00045CEE" w:rsidRDefault="00045CEE" w:rsidP="00045CEE">
      <w:pPr>
        <w:pStyle w:val="1"/>
        <w:spacing w:after="0" w:afterAutospacing="0"/>
        <w:rPr>
          <w:sz w:val="32"/>
          <w:szCs w:val="32"/>
        </w:rPr>
      </w:pPr>
      <w:r>
        <w:rPr>
          <w:rFonts w:hint="eastAsia"/>
          <w:sz w:val="32"/>
          <w:szCs w:val="32"/>
        </w:rPr>
        <w:lastRenderedPageBreak/>
        <w:t>制造工艺</w:t>
      </w:r>
    </w:p>
    <w:p w:rsidR="0071630D" w:rsidRPr="00C50E19" w:rsidRDefault="0071630D" w:rsidP="00C50E19">
      <w:pPr>
        <w:widowControl/>
        <w:spacing w:line="360" w:lineRule="atLeast"/>
        <w:ind w:firstLineChars="200" w:firstLine="562"/>
        <w:jc w:val="left"/>
        <w:rPr>
          <w:rFonts w:ascii="Arial" w:eastAsia="宋体" w:hAnsi="Arial" w:cs="Arial"/>
          <w:b/>
          <w:color w:val="333333"/>
          <w:kern w:val="0"/>
          <w:sz w:val="28"/>
          <w:szCs w:val="28"/>
        </w:rPr>
      </w:pPr>
      <w:r w:rsidRPr="00C50E19">
        <w:rPr>
          <w:rFonts w:ascii="Arial" w:eastAsia="宋体" w:hAnsi="Arial" w:cs="Arial" w:hint="eastAsia"/>
          <w:b/>
          <w:color w:val="333333"/>
          <w:kern w:val="0"/>
          <w:sz w:val="28"/>
          <w:szCs w:val="28"/>
        </w:rPr>
        <w:t>锂电池的生产流程</w:t>
      </w:r>
      <w:r w:rsidRPr="00C50E19">
        <w:rPr>
          <w:rFonts w:ascii="Arial" w:eastAsia="宋体" w:hAnsi="Arial" w:cs="Arial" w:hint="eastAsia"/>
          <w:b/>
          <w:color w:val="333333"/>
          <w:kern w:val="0"/>
          <w:sz w:val="28"/>
          <w:szCs w:val="28"/>
        </w:rPr>
        <w:t>:</w:t>
      </w:r>
    </w:p>
    <w:p w:rsidR="00B3350B" w:rsidRDefault="00116F8E" w:rsidP="00556EDE">
      <w:pPr>
        <w:widowControl/>
        <w:jc w:val="center"/>
        <w:rPr>
          <w:rFonts w:ascii="Arial" w:eastAsia="宋体" w:hAnsi="Arial" w:cs="Arial"/>
          <w:color w:val="333333"/>
          <w:kern w:val="0"/>
          <w:sz w:val="18"/>
          <w:szCs w:val="18"/>
        </w:rPr>
      </w:pPr>
      <w:r>
        <w:rPr>
          <w:rFonts w:ascii="Arial" w:eastAsia="宋体" w:hAnsi="Arial" w:cs="Arial"/>
          <w:noProof/>
          <w:color w:val="333333"/>
          <w:kern w:val="0"/>
          <w:sz w:val="18"/>
          <w:szCs w:val="18"/>
        </w:rPr>
        <w:drawing>
          <wp:inline distT="0" distB="0" distL="0" distR="0" wp14:anchorId="198F2320" wp14:editId="234338CD">
            <wp:extent cx="5269464" cy="2932981"/>
            <wp:effectExtent l="0" t="0" r="762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16_195739.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2935678"/>
                    </a:xfrm>
                    <a:prstGeom prst="rect">
                      <a:avLst/>
                    </a:prstGeom>
                  </pic:spPr>
                </pic:pic>
              </a:graphicData>
            </a:graphic>
          </wp:inline>
        </w:drawing>
      </w:r>
    </w:p>
    <w:p w:rsidR="00E77B95" w:rsidRDefault="00E77B95" w:rsidP="00556EDE">
      <w:pPr>
        <w:widowControl/>
        <w:jc w:val="center"/>
        <w:rPr>
          <w:rFonts w:ascii="Arial" w:eastAsia="宋体" w:hAnsi="Arial" w:cs="Arial"/>
          <w:color w:val="333333"/>
          <w:kern w:val="0"/>
          <w:sz w:val="18"/>
          <w:szCs w:val="18"/>
        </w:rPr>
      </w:pPr>
    </w:p>
    <w:p w:rsidR="00F702AE" w:rsidRPr="0071630D" w:rsidRDefault="00990C4A" w:rsidP="00C50E19">
      <w:pPr>
        <w:widowControl/>
        <w:ind w:firstLineChars="200" w:firstLine="562"/>
        <w:jc w:val="left"/>
        <w:rPr>
          <w:rFonts w:ascii="Arial" w:eastAsia="宋体" w:hAnsi="Arial" w:cs="Arial"/>
          <w:b/>
          <w:color w:val="333333"/>
          <w:kern w:val="0"/>
          <w:sz w:val="28"/>
          <w:szCs w:val="28"/>
        </w:rPr>
      </w:pPr>
      <w:r w:rsidRPr="0071630D">
        <w:rPr>
          <w:rFonts w:ascii="Arial" w:eastAsia="宋体" w:hAnsi="Arial" w:cs="Arial" w:hint="eastAsia"/>
          <w:b/>
          <w:color w:val="333333"/>
          <w:kern w:val="0"/>
          <w:sz w:val="28"/>
          <w:szCs w:val="28"/>
        </w:rPr>
        <w:t>电芯制造</w:t>
      </w:r>
      <w:r w:rsidR="00364AA7" w:rsidRPr="0071630D">
        <w:rPr>
          <w:rFonts w:ascii="Arial" w:eastAsia="宋体" w:hAnsi="Arial" w:cs="Arial" w:hint="eastAsia"/>
          <w:b/>
          <w:color w:val="333333"/>
          <w:kern w:val="0"/>
          <w:sz w:val="28"/>
          <w:szCs w:val="28"/>
        </w:rPr>
        <w:t>工艺流程：</w:t>
      </w:r>
    </w:p>
    <w:p w:rsidR="00990C4A" w:rsidRDefault="00AF036A" w:rsidP="00364AA7">
      <w:pPr>
        <w:widowControl/>
        <w:jc w:val="left"/>
        <w:rPr>
          <w:rFonts w:ascii="Arial" w:eastAsia="宋体" w:hAnsi="Arial" w:cs="Arial"/>
          <w:color w:val="333333"/>
          <w:kern w:val="0"/>
          <w:sz w:val="24"/>
          <w:szCs w:val="24"/>
        </w:rPr>
      </w:pPr>
      <w:r>
        <w:rPr>
          <w:noProof/>
          <w:color w:val="000000"/>
          <w:sz w:val="33"/>
          <w:szCs w:val="33"/>
        </w:rPr>
        <w:drawing>
          <wp:inline distT="0" distB="0" distL="0" distR="0" wp14:anchorId="21EA8287" wp14:editId="3C9E4C69">
            <wp:extent cx="5217538" cy="2984740"/>
            <wp:effectExtent l="0" t="0" r="2540" b="6350"/>
            <wp:docPr id="2" name="图片 2" descr="C:\Users\bojian.yin\Documents\SisenMESS\bojian.yin\TempFiles\201708\a093b8bba27344b39a8401789f0db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jian.yin\Documents\SisenMESS\bojian.yin\TempFiles\201708\a093b8bba27344b39a8401789f0db7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9981" cy="2991858"/>
                    </a:xfrm>
                    <a:prstGeom prst="rect">
                      <a:avLst/>
                    </a:prstGeom>
                    <a:noFill/>
                    <a:ln>
                      <a:noFill/>
                    </a:ln>
                  </pic:spPr>
                </pic:pic>
              </a:graphicData>
            </a:graphic>
          </wp:inline>
        </w:drawing>
      </w:r>
    </w:p>
    <w:p w:rsidR="00990C4A" w:rsidRDefault="00990C4A" w:rsidP="00990C4A">
      <w:pPr>
        <w:rPr>
          <w:rFonts w:ascii="Arial" w:eastAsia="宋体" w:hAnsi="Arial" w:cs="Arial"/>
          <w:sz w:val="24"/>
          <w:szCs w:val="24"/>
        </w:rPr>
      </w:pPr>
    </w:p>
    <w:p w:rsidR="00990C4A" w:rsidRDefault="00990C4A" w:rsidP="00990C4A">
      <w:pPr>
        <w:tabs>
          <w:tab w:val="left" w:pos="945"/>
        </w:tabs>
        <w:rPr>
          <w:rFonts w:ascii="Arial" w:eastAsia="宋体" w:hAnsi="Arial" w:cs="Arial"/>
          <w:sz w:val="24"/>
          <w:szCs w:val="24"/>
        </w:rPr>
      </w:pPr>
      <w:r>
        <w:rPr>
          <w:rFonts w:ascii="Arial" w:eastAsia="宋体" w:hAnsi="Arial" w:cs="Arial"/>
          <w:sz w:val="24"/>
          <w:szCs w:val="24"/>
        </w:rPr>
        <w:tab/>
      </w:r>
    </w:p>
    <w:p w:rsidR="00BE6CDB" w:rsidRDefault="0076688D" w:rsidP="00AE3C0C">
      <w:pPr>
        <w:widowControl/>
        <w:jc w:val="left"/>
        <w:rPr>
          <w:rFonts w:ascii="Arial" w:eastAsia="宋体" w:hAnsi="Arial" w:cs="Arial"/>
          <w:b/>
          <w:sz w:val="24"/>
          <w:szCs w:val="24"/>
        </w:rPr>
      </w:pPr>
      <w:r>
        <w:rPr>
          <w:rFonts w:ascii="Arial" w:eastAsia="宋体" w:hAnsi="Arial" w:cs="Arial"/>
          <w:b/>
          <w:sz w:val="24"/>
          <w:szCs w:val="24"/>
        </w:rPr>
        <w:br w:type="page"/>
      </w:r>
    </w:p>
    <w:p w:rsidR="00BE6CDB" w:rsidRPr="0076688D" w:rsidRDefault="00BE6CDB" w:rsidP="0076688D">
      <w:pPr>
        <w:tabs>
          <w:tab w:val="left" w:pos="945"/>
        </w:tabs>
        <w:ind w:firstLineChars="200" w:firstLine="602"/>
        <w:jc w:val="left"/>
        <w:rPr>
          <w:rFonts w:ascii="Arial" w:eastAsia="宋体" w:hAnsi="Arial" w:cs="Arial"/>
          <w:b/>
          <w:sz w:val="30"/>
          <w:szCs w:val="30"/>
        </w:rPr>
      </w:pPr>
      <w:r w:rsidRPr="0076688D">
        <w:rPr>
          <w:rFonts w:ascii="Arial" w:eastAsia="宋体" w:hAnsi="Arial" w:cs="Arial" w:hint="eastAsia"/>
          <w:b/>
          <w:sz w:val="30"/>
          <w:szCs w:val="30"/>
        </w:rPr>
        <w:lastRenderedPageBreak/>
        <w:t>分选流程：</w:t>
      </w:r>
    </w:p>
    <w:p w:rsidR="00BE6CDB" w:rsidRDefault="00BE6CDB" w:rsidP="00BE6CDB">
      <w:pPr>
        <w:tabs>
          <w:tab w:val="left" w:pos="945"/>
        </w:tabs>
        <w:rPr>
          <w:rFonts w:ascii="Arial" w:eastAsia="宋体" w:hAnsi="Arial" w:cs="Arial"/>
          <w:b/>
          <w:sz w:val="24"/>
          <w:szCs w:val="24"/>
        </w:rPr>
      </w:pPr>
    </w:p>
    <w:p w:rsidR="00444758" w:rsidRDefault="00BE6CDB" w:rsidP="00BE6CDB">
      <w:pPr>
        <w:ind w:firstLineChars="200" w:firstLine="660"/>
        <w:jc w:val="left"/>
        <w:rPr>
          <w:rFonts w:ascii="Arial" w:eastAsia="宋体" w:hAnsi="Arial" w:cs="Arial"/>
          <w:sz w:val="24"/>
          <w:szCs w:val="24"/>
        </w:rPr>
      </w:pPr>
      <w:r>
        <w:rPr>
          <w:noProof/>
          <w:color w:val="000000"/>
          <w:sz w:val="33"/>
          <w:szCs w:val="33"/>
        </w:rPr>
        <w:drawing>
          <wp:inline distT="0" distB="0" distL="0" distR="0" wp14:anchorId="1FE62A0B" wp14:editId="5BE7AFED">
            <wp:extent cx="4810125" cy="1828800"/>
            <wp:effectExtent l="0" t="0" r="9525" b="0"/>
            <wp:docPr id="4" name="图片 4" descr="C:\Users\bojian.yin\Documents\SisenMESS\bojian.yin\TempFiles\201708\f9e6caa07edd4e289e561f8aa24f9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jian.yin\Documents\SisenMESS\bojian.yin\TempFiles\201708\f9e6caa07edd4e289e561f8aa24f9d6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6503" cy="1831225"/>
                    </a:xfrm>
                    <a:prstGeom prst="rect">
                      <a:avLst/>
                    </a:prstGeom>
                    <a:noFill/>
                    <a:ln>
                      <a:noFill/>
                    </a:ln>
                  </pic:spPr>
                </pic:pic>
              </a:graphicData>
            </a:graphic>
          </wp:inline>
        </w:drawing>
      </w:r>
    </w:p>
    <w:p w:rsidR="0032379B" w:rsidRDefault="0032379B" w:rsidP="0032379B">
      <w:pPr>
        <w:ind w:firstLineChars="200" w:firstLine="480"/>
        <w:jc w:val="left"/>
        <w:rPr>
          <w:rFonts w:ascii="Arial" w:eastAsia="宋体" w:hAnsi="Arial" w:cs="Arial"/>
          <w:sz w:val="24"/>
          <w:szCs w:val="24"/>
        </w:rPr>
      </w:pPr>
    </w:p>
    <w:p w:rsidR="00BE6CDB" w:rsidRDefault="0032379B" w:rsidP="00BE6CDB">
      <w:pPr>
        <w:ind w:firstLineChars="200" w:firstLine="480"/>
        <w:rPr>
          <w:rFonts w:ascii="Arial" w:eastAsia="宋体" w:hAnsi="Arial" w:cs="Arial"/>
          <w:sz w:val="24"/>
          <w:szCs w:val="24"/>
        </w:rPr>
      </w:pPr>
      <w:r>
        <w:rPr>
          <w:rFonts w:ascii="Arial" w:eastAsia="宋体" w:hAnsi="Arial" w:cs="Arial" w:hint="eastAsia"/>
          <w:sz w:val="24"/>
          <w:szCs w:val="24"/>
        </w:rPr>
        <w:t>自动分选方式：以测试仪测试出的电池性能参数为依据进行分类；</w:t>
      </w:r>
    </w:p>
    <w:p w:rsidR="00321C8A" w:rsidRDefault="00321C8A" w:rsidP="00321C8A">
      <w:pPr>
        <w:ind w:firstLineChars="200" w:firstLine="660"/>
        <w:jc w:val="center"/>
        <w:rPr>
          <w:rFonts w:ascii="Arial" w:eastAsia="宋体" w:hAnsi="Arial" w:cs="Arial"/>
          <w:sz w:val="24"/>
          <w:szCs w:val="24"/>
        </w:rPr>
      </w:pPr>
      <w:r>
        <w:rPr>
          <w:noProof/>
          <w:color w:val="000000"/>
          <w:sz w:val="33"/>
          <w:szCs w:val="33"/>
        </w:rPr>
        <w:drawing>
          <wp:inline distT="0" distB="0" distL="0" distR="0" wp14:anchorId="6254FF52" wp14:editId="71D3E007">
            <wp:extent cx="3810000" cy="2581275"/>
            <wp:effectExtent l="0" t="0" r="0" b="9525"/>
            <wp:docPr id="5" name="图片 5" descr="C:\Users\bojian.yin\Documents\SisenMESS\bojian.yin\TempFiles\201708\d3ea9276c0f842aca90c682df2e03f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jian.yin\Documents\SisenMESS\bojian.yin\TempFiles\201708\d3ea9276c0f842aca90c682df2e03f9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581275"/>
                    </a:xfrm>
                    <a:prstGeom prst="rect">
                      <a:avLst/>
                    </a:prstGeom>
                    <a:noFill/>
                    <a:ln>
                      <a:noFill/>
                    </a:ln>
                  </pic:spPr>
                </pic:pic>
              </a:graphicData>
            </a:graphic>
          </wp:inline>
        </w:drawing>
      </w:r>
    </w:p>
    <w:p w:rsidR="00321C8A" w:rsidRDefault="00321C8A" w:rsidP="00321C8A">
      <w:pPr>
        <w:ind w:firstLineChars="200" w:firstLine="482"/>
        <w:jc w:val="center"/>
        <w:rPr>
          <w:rFonts w:ascii="Arial" w:eastAsia="宋体" w:hAnsi="Arial" w:cs="Arial"/>
          <w:b/>
          <w:sz w:val="24"/>
          <w:szCs w:val="24"/>
        </w:rPr>
      </w:pPr>
      <w:r w:rsidRPr="00321C8A">
        <w:rPr>
          <w:rFonts w:ascii="Arial" w:eastAsia="宋体" w:hAnsi="Arial" w:cs="Arial" w:hint="eastAsia"/>
          <w:b/>
          <w:sz w:val="24"/>
          <w:szCs w:val="24"/>
        </w:rPr>
        <w:t>自动分选设备（模拟图）</w:t>
      </w:r>
    </w:p>
    <w:p w:rsidR="00A71511" w:rsidRPr="00DE5D2C" w:rsidRDefault="00AE7EA5" w:rsidP="00AE7EA5">
      <w:pPr>
        <w:ind w:firstLineChars="200" w:firstLine="660"/>
        <w:jc w:val="left"/>
        <w:rPr>
          <w:rFonts w:ascii="Arial" w:eastAsia="宋体" w:hAnsi="Arial" w:cs="Arial"/>
          <w:b/>
          <w:sz w:val="24"/>
          <w:szCs w:val="24"/>
        </w:rPr>
      </w:pPr>
      <w:r>
        <w:rPr>
          <w:noProof/>
          <w:color w:val="000000"/>
          <w:sz w:val="33"/>
          <w:szCs w:val="33"/>
        </w:rPr>
        <w:drawing>
          <wp:inline distT="0" distB="0" distL="0" distR="0" wp14:anchorId="2808D0FE" wp14:editId="75467012">
            <wp:extent cx="4276725" cy="2800350"/>
            <wp:effectExtent l="0" t="0" r="9525" b="0"/>
            <wp:docPr id="26" name="图片 26" descr="C:\Users\bojian.yin\Documents\SisenMESS\bojian.yin\TempFiles\201708\b90e68569c0c4aefb0def50483f3fa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jian.yin\Documents\SisenMESS\bojian.yin\TempFiles\201708\b90e68569c0c4aefb0def50483f3fa7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6725" cy="2800350"/>
                    </a:xfrm>
                    <a:prstGeom prst="rect">
                      <a:avLst/>
                    </a:prstGeom>
                    <a:noFill/>
                    <a:ln>
                      <a:noFill/>
                    </a:ln>
                  </pic:spPr>
                </pic:pic>
              </a:graphicData>
            </a:graphic>
          </wp:inline>
        </w:drawing>
      </w:r>
      <w:r>
        <w:rPr>
          <w:noProof/>
          <w:color w:val="000000"/>
          <w:sz w:val="33"/>
          <w:szCs w:val="33"/>
        </w:rPr>
        <w:br w:type="page"/>
      </w:r>
      <w:r w:rsidR="00DE5D2C" w:rsidRPr="00DE5D2C">
        <w:rPr>
          <w:rFonts w:ascii="Arial" w:eastAsia="宋体" w:hAnsi="Arial" w:cs="Arial" w:hint="eastAsia"/>
          <w:b/>
          <w:sz w:val="24"/>
          <w:szCs w:val="24"/>
        </w:rPr>
        <w:lastRenderedPageBreak/>
        <w:t>人工分选方式：</w:t>
      </w:r>
    </w:p>
    <w:p w:rsidR="00DE5D2C" w:rsidRDefault="00DE5D2C" w:rsidP="00DE5D2C">
      <w:pPr>
        <w:pStyle w:val="a7"/>
        <w:numPr>
          <w:ilvl w:val="0"/>
          <w:numId w:val="3"/>
        </w:numPr>
        <w:spacing w:line="360" w:lineRule="auto"/>
        <w:ind w:firstLineChars="0"/>
        <w:jc w:val="left"/>
        <w:rPr>
          <w:rFonts w:ascii="Arial" w:eastAsia="宋体" w:hAnsi="Arial" w:cs="Arial"/>
          <w:sz w:val="24"/>
          <w:szCs w:val="24"/>
        </w:rPr>
      </w:pPr>
      <w:r>
        <w:rPr>
          <w:rFonts w:ascii="Arial" w:eastAsia="宋体" w:hAnsi="Arial" w:cs="Arial" w:hint="eastAsia"/>
          <w:sz w:val="24"/>
          <w:szCs w:val="24"/>
        </w:rPr>
        <w:t>以外观为依据对电池片进行分选</w:t>
      </w:r>
    </w:p>
    <w:p w:rsidR="00DE5D2C" w:rsidRDefault="00DE5D2C" w:rsidP="00DE5D2C">
      <w:pPr>
        <w:pStyle w:val="a7"/>
        <w:numPr>
          <w:ilvl w:val="0"/>
          <w:numId w:val="3"/>
        </w:numPr>
        <w:spacing w:line="360" w:lineRule="auto"/>
        <w:ind w:firstLineChars="0"/>
        <w:jc w:val="left"/>
        <w:rPr>
          <w:rFonts w:ascii="Arial" w:eastAsia="宋体" w:hAnsi="Arial" w:cs="Arial"/>
          <w:sz w:val="24"/>
          <w:szCs w:val="24"/>
        </w:rPr>
      </w:pPr>
      <w:r>
        <w:rPr>
          <w:rFonts w:ascii="Arial" w:eastAsia="宋体" w:hAnsi="Arial" w:cs="Arial" w:hint="eastAsia"/>
          <w:sz w:val="24"/>
          <w:szCs w:val="24"/>
        </w:rPr>
        <w:t>检验方式：全检</w:t>
      </w:r>
    </w:p>
    <w:p w:rsidR="00DE5D2C" w:rsidRDefault="00DE5D2C" w:rsidP="00DE5D2C">
      <w:pPr>
        <w:pStyle w:val="a7"/>
        <w:numPr>
          <w:ilvl w:val="0"/>
          <w:numId w:val="3"/>
        </w:numPr>
        <w:spacing w:line="360" w:lineRule="auto"/>
        <w:ind w:firstLineChars="0"/>
        <w:jc w:val="left"/>
        <w:rPr>
          <w:rFonts w:ascii="Arial" w:eastAsia="宋体" w:hAnsi="Arial" w:cs="Arial"/>
          <w:sz w:val="24"/>
          <w:szCs w:val="24"/>
        </w:rPr>
      </w:pPr>
      <w:r>
        <w:rPr>
          <w:rFonts w:ascii="Arial" w:eastAsia="宋体" w:hAnsi="Arial" w:cs="Arial" w:hint="eastAsia"/>
          <w:sz w:val="24"/>
          <w:szCs w:val="24"/>
        </w:rPr>
        <w:t>操作方式：人工检查</w:t>
      </w:r>
    </w:p>
    <w:p w:rsidR="008968B6" w:rsidRDefault="008968B6" w:rsidP="008968B6">
      <w:pPr>
        <w:ind w:firstLineChars="196" w:firstLine="472"/>
        <w:rPr>
          <w:b/>
          <w:sz w:val="24"/>
          <w:szCs w:val="24"/>
        </w:rPr>
      </w:pPr>
      <w:r w:rsidRPr="008968B6">
        <w:rPr>
          <w:rFonts w:hint="eastAsia"/>
          <w:b/>
          <w:sz w:val="24"/>
          <w:szCs w:val="24"/>
        </w:rPr>
        <w:t>检测分类标准：</w:t>
      </w:r>
    </w:p>
    <w:p w:rsidR="004352D1" w:rsidRDefault="004352D1" w:rsidP="004352D1">
      <w:pPr>
        <w:ind w:firstLineChars="196" w:firstLine="647"/>
        <w:jc w:val="center"/>
        <w:rPr>
          <w:b/>
          <w:sz w:val="24"/>
          <w:szCs w:val="24"/>
        </w:rPr>
      </w:pPr>
      <w:r>
        <w:rPr>
          <w:noProof/>
          <w:color w:val="000000"/>
          <w:sz w:val="33"/>
          <w:szCs w:val="33"/>
        </w:rPr>
        <w:drawing>
          <wp:inline distT="0" distB="0" distL="0" distR="0" wp14:anchorId="2341F95B" wp14:editId="3507DB1F">
            <wp:extent cx="4743450" cy="3085402"/>
            <wp:effectExtent l="0" t="0" r="0" b="1270"/>
            <wp:docPr id="7" name="图片 7" descr="C:\Users\bojian.yin\Documents\SisenMESS\bojian.yin\TempFiles\201708\a294fc232a1c4c59a62511587f238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ojian.yin\Documents\SisenMESS\bojian.yin\TempFiles\201708\a294fc232a1c4c59a62511587f23834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9741" cy="3089494"/>
                    </a:xfrm>
                    <a:prstGeom prst="rect">
                      <a:avLst/>
                    </a:prstGeom>
                    <a:noFill/>
                    <a:ln>
                      <a:noFill/>
                    </a:ln>
                  </pic:spPr>
                </pic:pic>
              </a:graphicData>
            </a:graphic>
          </wp:inline>
        </w:drawing>
      </w:r>
    </w:p>
    <w:p w:rsidR="004352D1" w:rsidRDefault="004352D1" w:rsidP="004352D1">
      <w:pPr>
        <w:ind w:firstLineChars="196" w:firstLine="647"/>
        <w:jc w:val="center"/>
        <w:rPr>
          <w:b/>
          <w:sz w:val="24"/>
          <w:szCs w:val="24"/>
        </w:rPr>
      </w:pPr>
      <w:r>
        <w:rPr>
          <w:noProof/>
          <w:color w:val="000000"/>
          <w:sz w:val="33"/>
          <w:szCs w:val="33"/>
        </w:rPr>
        <w:drawing>
          <wp:inline distT="0" distB="0" distL="0" distR="0" wp14:anchorId="096DFD8C" wp14:editId="5BA489B2">
            <wp:extent cx="5191125" cy="2857500"/>
            <wp:effectExtent l="0" t="0" r="9525" b="0"/>
            <wp:docPr id="8" name="图片 8" descr="C:\Users\bojian.yin\Documents\SisenMESS\bojian.yin\TempFiles\201708\f014aa1bd4e14509b4bea92f5ab1c4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ojian.yin\Documents\SisenMESS\bojian.yin\TempFiles\201708\f014aa1bd4e14509b4bea92f5ab1c49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1125" cy="2857500"/>
                    </a:xfrm>
                    <a:prstGeom prst="rect">
                      <a:avLst/>
                    </a:prstGeom>
                    <a:noFill/>
                    <a:ln>
                      <a:noFill/>
                    </a:ln>
                  </pic:spPr>
                </pic:pic>
              </a:graphicData>
            </a:graphic>
          </wp:inline>
        </w:drawing>
      </w:r>
    </w:p>
    <w:p w:rsidR="00550840" w:rsidRPr="007C2999" w:rsidRDefault="007C2999" w:rsidP="007C2999">
      <w:pPr>
        <w:widowControl/>
        <w:jc w:val="left"/>
        <w:rPr>
          <w:rFonts w:ascii="宋体" w:eastAsia="宋体" w:hAnsi="宋体" w:cs="宋体"/>
          <w:b/>
          <w:bCs/>
          <w:kern w:val="36"/>
          <w:sz w:val="48"/>
          <w:szCs w:val="48"/>
        </w:rPr>
      </w:pPr>
      <w:r>
        <w:br w:type="page"/>
      </w:r>
    </w:p>
    <w:p w:rsidR="0083462A" w:rsidRPr="00AE7EA5" w:rsidRDefault="00AE7EA5" w:rsidP="00AE7EA5">
      <w:pPr>
        <w:pStyle w:val="1"/>
        <w:spacing w:after="0" w:afterAutospacing="0"/>
        <w:rPr>
          <w:sz w:val="32"/>
          <w:szCs w:val="32"/>
        </w:rPr>
      </w:pPr>
      <w:r w:rsidRPr="00AE7EA5">
        <w:rPr>
          <w:rFonts w:hint="eastAsia"/>
          <w:sz w:val="32"/>
          <w:szCs w:val="32"/>
        </w:rPr>
        <w:lastRenderedPageBreak/>
        <w:t>需求分析</w:t>
      </w:r>
    </w:p>
    <w:p w:rsidR="001A475A" w:rsidRPr="003475F7" w:rsidRDefault="006C64A1" w:rsidP="005C3A59">
      <w:pPr>
        <w:spacing w:line="360" w:lineRule="auto"/>
        <w:ind w:firstLineChars="200" w:firstLine="480"/>
        <w:rPr>
          <w:sz w:val="24"/>
          <w:szCs w:val="24"/>
        </w:rPr>
      </w:pPr>
      <w:r w:rsidRPr="003475F7">
        <w:rPr>
          <w:rFonts w:hint="eastAsia"/>
          <w:sz w:val="24"/>
          <w:szCs w:val="24"/>
        </w:rPr>
        <w:t>由于</w:t>
      </w:r>
      <w:r w:rsidR="001A475A" w:rsidRPr="003475F7">
        <w:rPr>
          <w:sz w:val="24"/>
          <w:szCs w:val="24"/>
        </w:rPr>
        <w:t>动力电池系统的性能和寿命</w:t>
      </w:r>
      <w:proofErr w:type="gramStart"/>
      <w:r w:rsidR="001A475A" w:rsidRPr="003475F7">
        <w:rPr>
          <w:sz w:val="24"/>
          <w:szCs w:val="24"/>
        </w:rPr>
        <w:t>跟系统</w:t>
      </w:r>
      <w:proofErr w:type="gramEnd"/>
      <w:r w:rsidR="001A475A" w:rsidRPr="003475F7">
        <w:rPr>
          <w:sz w:val="24"/>
          <w:szCs w:val="24"/>
        </w:rPr>
        <w:t>成组的</w:t>
      </w:r>
      <w:proofErr w:type="gramStart"/>
      <w:r w:rsidR="001A475A" w:rsidRPr="003475F7">
        <w:rPr>
          <w:sz w:val="24"/>
          <w:szCs w:val="24"/>
        </w:rPr>
        <w:t>单个电</w:t>
      </w:r>
      <w:proofErr w:type="gramEnd"/>
      <w:r w:rsidR="001A475A" w:rsidRPr="003475F7">
        <w:rPr>
          <w:sz w:val="24"/>
          <w:szCs w:val="24"/>
        </w:rPr>
        <w:t>芯一致性有着直接的联系，这些一致性包括</w:t>
      </w:r>
      <w:r w:rsidR="001A475A" w:rsidRPr="003475F7">
        <w:rPr>
          <w:sz w:val="24"/>
          <w:szCs w:val="24"/>
          <w:u w:val="wave"/>
        </w:rPr>
        <w:t>电芯的质量，尺寸，极柱外观，电压和内阻</w:t>
      </w:r>
      <w:r w:rsidR="001A475A" w:rsidRPr="003475F7">
        <w:rPr>
          <w:sz w:val="24"/>
          <w:szCs w:val="24"/>
        </w:rPr>
        <w:t>。</w:t>
      </w:r>
    </w:p>
    <w:p w:rsidR="006C64A1" w:rsidRPr="003475F7" w:rsidRDefault="001A475A" w:rsidP="005C3A59">
      <w:pPr>
        <w:spacing w:line="360" w:lineRule="auto"/>
        <w:ind w:firstLineChars="200" w:firstLine="480"/>
        <w:rPr>
          <w:sz w:val="24"/>
          <w:szCs w:val="24"/>
        </w:rPr>
      </w:pPr>
      <w:r w:rsidRPr="003475F7">
        <w:rPr>
          <w:sz w:val="24"/>
          <w:szCs w:val="24"/>
        </w:rPr>
        <w:t>电</w:t>
      </w:r>
      <w:proofErr w:type="gramStart"/>
      <w:r w:rsidRPr="003475F7">
        <w:rPr>
          <w:sz w:val="24"/>
          <w:szCs w:val="24"/>
        </w:rPr>
        <w:t>芯质量</w:t>
      </w:r>
      <w:proofErr w:type="gramEnd"/>
      <w:r w:rsidRPr="003475F7">
        <w:rPr>
          <w:sz w:val="24"/>
          <w:szCs w:val="24"/>
        </w:rPr>
        <w:t>与电芯容量有着直接的关系，而系统容量会因为某个低</w:t>
      </w:r>
      <w:proofErr w:type="gramStart"/>
      <w:r w:rsidRPr="003475F7">
        <w:rPr>
          <w:sz w:val="24"/>
          <w:szCs w:val="24"/>
        </w:rPr>
        <w:t>容量电芯引起</w:t>
      </w:r>
      <w:proofErr w:type="gramEnd"/>
      <w:r w:rsidRPr="003475F7">
        <w:rPr>
          <w:sz w:val="24"/>
          <w:szCs w:val="24"/>
        </w:rPr>
        <w:t>短板效应，即整体容量降低。</w:t>
      </w:r>
    </w:p>
    <w:p w:rsidR="001A475A" w:rsidRPr="003475F7" w:rsidRDefault="001A475A" w:rsidP="005C3A59">
      <w:pPr>
        <w:spacing w:line="360" w:lineRule="auto"/>
        <w:ind w:firstLineChars="200" w:firstLine="480"/>
        <w:rPr>
          <w:sz w:val="24"/>
          <w:szCs w:val="24"/>
        </w:rPr>
      </w:pPr>
      <w:r w:rsidRPr="003475F7">
        <w:rPr>
          <w:sz w:val="24"/>
          <w:szCs w:val="24"/>
        </w:rPr>
        <w:t>电芯尺寸差异会影响电池模块成组，例如电芯厚度差异较大则会影响电池模块厚度方向上的固定，电</w:t>
      </w:r>
      <w:proofErr w:type="gramStart"/>
      <w:r w:rsidRPr="003475F7">
        <w:rPr>
          <w:sz w:val="24"/>
          <w:szCs w:val="24"/>
        </w:rPr>
        <w:t>芯高度</w:t>
      </w:r>
      <w:proofErr w:type="gramEnd"/>
      <w:r w:rsidRPr="003475F7">
        <w:rPr>
          <w:sz w:val="24"/>
          <w:szCs w:val="24"/>
        </w:rPr>
        <w:t>一致性差异较大则会影响后续电芯极柱的焊接，高度低的电芯极柱会与电芯连接条产生距离造成焊接失效或产生较大的焊接应力，这个应力具有在后期使用时发生断裂的风险。</w:t>
      </w:r>
    </w:p>
    <w:p w:rsidR="001A475A" w:rsidRPr="003475F7" w:rsidRDefault="001A475A" w:rsidP="005C3A59">
      <w:pPr>
        <w:spacing w:line="360" w:lineRule="auto"/>
        <w:ind w:firstLineChars="200" w:firstLine="480"/>
        <w:rPr>
          <w:sz w:val="24"/>
          <w:szCs w:val="24"/>
        </w:rPr>
      </w:pPr>
      <w:r w:rsidRPr="003475F7">
        <w:rPr>
          <w:sz w:val="24"/>
          <w:szCs w:val="24"/>
        </w:rPr>
        <w:t>电芯极柱外观不良，如破损，裂纹，凹坑，锈蚀，其他杂质都会影响后续电芯焊接工艺，造成焊接不良，导致连接失效，以及造成其他安全隐患。</w:t>
      </w:r>
    </w:p>
    <w:p w:rsidR="001A475A" w:rsidRPr="003475F7" w:rsidRDefault="001A475A" w:rsidP="005C3A59">
      <w:pPr>
        <w:spacing w:line="360" w:lineRule="auto"/>
        <w:ind w:firstLineChars="200" w:firstLine="480"/>
        <w:rPr>
          <w:sz w:val="24"/>
          <w:szCs w:val="24"/>
        </w:rPr>
      </w:pPr>
      <w:r w:rsidRPr="003475F7">
        <w:rPr>
          <w:sz w:val="24"/>
          <w:szCs w:val="24"/>
        </w:rPr>
        <w:t>电芯电压和内阻一致性差，根据电池的短板效应，会造成电池系统整体性能和寿命下降。</w:t>
      </w:r>
    </w:p>
    <w:p w:rsidR="006C64A1" w:rsidRPr="003475F7" w:rsidRDefault="001A475A" w:rsidP="005C3A59">
      <w:pPr>
        <w:spacing w:line="360" w:lineRule="auto"/>
        <w:ind w:firstLineChars="200" w:firstLine="480"/>
        <w:rPr>
          <w:sz w:val="24"/>
          <w:szCs w:val="24"/>
        </w:rPr>
      </w:pPr>
      <w:r w:rsidRPr="003475F7">
        <w:rPr>
          <w:sz w:val="24"/>
          <w:szCs w:val="24"/>
        </w:rPr>
        <w:t>综上所述，</w:t>
      </w:r>
      <w:r w:rsidRPr="003475F7">
        <w:rPr>
          <w:sz w:val="24"/>
          <w:szCs w:val="24"/>
          <w:u w:val="wave"/>
        </w:rPr>
        <w:t>对电芯的质量、尺寸、极柱外观、电压和内阻控制是必须的，而目前行业里大部分电池系统生产商会对电芯的电压和内阻进行控制，但对电芯质量，尺寸和极柱外观没有</w:t>
      </w:r>
      <w:proofErr w:type="gramStart"/>
      <w:r w:rsidRPr="003475F7">
        <w:rPr>
          <w:sz w:val="24"/>
          <w:szCs w:val="24"/>
          <w:u w:val="wave"/>
        </w:rPr>
        <w:t>做全部</w:t>
      </w:r>
      <w:proofErr w:type="gramEnd"/>
      <w:r w:rsidRPr="003475F7">
        <w:rPr>
          <w:sz w:val="24"/>
          <w:szCs w:val="24"/>
          <w:u w:val="wave"/>
        </w:rPr>
        <w:t>控制，而且所有的测量基本靠人工用手测量，测量误差较大，效率低下。</w:t>
      </w:r>
    </w:p>
    <w:p w:rsidR="00296D54" w:rsidRDefault="009013CC" w:rsidP="008E62B6">
      <w:pPr>
        <w:spacing w:line="360" w:lineRule="auto"/>
        <w:ind w:firstLineChars="200" w:firstLine="480"/>
        <w:rPr>
          <w:rFonts w:asciiTheme="minorEastAsia" w:hAnsiTheme="minorEastAsia"/>
          <w:sz w:val="24"/>
          <w:szCs w:val="24"/>
        </w:rPr>
      </w:pPr>
      <w:r w:rsidRPr="00BB7D75">
        <w:rPr>
          <w:rFonts w:asciiTheme="minorEastAsia" w:hAnsiTheme="minorEastAsia" w:hint="eastAsia"/>
          <w:sz w:val="24"/>
          <w:szCs w:val="24"/>
        </w:rPr>
        <w:t>针对以上所述，灵猴机器人自主研发了</w:t>
      </w:r>
      <w:r w:rsidR="003E50D0">
        <w:rPr>
          <w:rFonts w:asciiTheme="minorEastAsia" w:hAnsiTheme="minorEastAsia" w:hint="eastAsia"/>
          <w:sz w:val="24"/>
          <w:szCs w:val="24"/>
        </w:rPr>
        <w:t>一套方案（采用机械臂来完成</w:t>
      </w:r>
      <w:r w:rsidR="003E50D0" w:rsidRPr="00B94A43">
        <w:rPr>
          <w:rFonts w:ascii="宋体" w:eastAsia="宋体" w:hAnsi="宋体" w:cs="宋体"/>
          <w:kern w:val="0"/>
          <w:sz w:val="24"/>
          <w:szCs w:val="24"/>
        </w:rPr>
        <w:t>电芯</w:t>
      </w:r>
      <w:r w:rsidR="003E50D0">
        <w:rPr>
          <w:rFonts w:ascii="宋体" w:eastAsia="宋体" w:hAnsi="宋体" w:cs="宋体" w:hint="eastAsia"/>
          <w:kern w:val="0"/>
          <w:sz w:val="24"/>
          <w:szCs w:val="24"/>
        </w:rPr>
        <w:t>的自动</w:t>
      </w:r>
      <w:r w:rsidR="003E50D0">
        <w:rPr>
          <w:rFonts w:ascii="宋体" w:eastAsia="宋体" w:hAnsi="宋体" w:cs="宋体"/>
          <w:kern w:val="0"/>
          <w:sz w:val="24"/>
          <w:szCs w:val="24"/>
        </w:rPr>
        <w:t>分选</w:t>
      </w:r>
      <w:r w:rsidR="003E50D0">
        <w:rPr>
          <w:rFonts w:asciiTheme="minorEastAsia" w:hAnsiTheme="minorEastAsia" w:hint="eastAsia"/>
          <w:sz w:val="24"/>
          <w:szCs w:val="24"/>
        </w:rPr>
        <w:t>）</w:t>
      </w:r>
      <w:r w:rsidR="002D0526" w:rsidRPr="00BB7D75">
        <w:rPr>
          <w:rFonts w:asciiTheme="minorEastAsia" w:hAnsiTheme="minorEastAsia" w:hint="eastAsia"/>
          <w:sz w:val="24"/>
          <w:szCs w:val="24"/>
        </w:rPr>
        <w:t>，</w:t>
      </w:r>
      <w:r w:rsidR="002D0526" w:rsidRPr="00BB7D75">
        <w:rPr>
          <w:rFonts w:asciiTheme="minorEastAsia" w:hAnsiTheme="minorEastAsia"/>
          <w:sz w:val="24"/>
          <w:szCs w:val="24"/>
        </w:rPr>
        <w:t>以达到提高电</w:t>
      </w:r>
      <w:proofErr w:type="gramStart"/>
      <w:r w:rsidR="002D0526" w:rsidRPr="00BB7D75">
        <w:rPr>
          <w:rFonts w:asciiTheme="minorEastAsia" w:hAnsiTheme="minorEastAsia"/>
          <w:sz w:val="24"/>
          <w:szCs w:val="24"/>
        </w:rPr>
        <w:t>芯各项</w:t>
      </w:r>
      <w:proofErr w:type="gramEnd"/>
      <w:r w:rsidR="002D0526" w:rsidRPr="00BB7D75">
        <w:rPr>
          <w:rFonts w:asciiTheme="minorEastAsia" w:hAnsiTheme="minorEastAsia"/>
          <w:sz w:val="24"/>
          <w:szCs w:val="24"/>
        </w:rPr>
        <w:t>指标测量的自动化程度，减小人工测量误差以及降低人工生产成本的目的</w:t>
      </w:r>
      <w:r w:rsidR="00540DE3" w:rsidRPr="00BB7D75">
        <w:rPr>
          <w:rFonts w:asciiTheme="minorEastAsia" w:hAnsiTheme="minorEastAsia" w:hint="eastAsia"/>
          <w:sz w:val="24"/>
          <w:szCs w:val="24"/>
        </w:rPr>
        <w:t>。</w:t>
      </w:r>
    </w:p>
    <w:p w:rsidR="0004484F" w:rsidRPr="0004484F" w:rsidRDefault="0004484F" w:rsidP="00A3481C">
      <w:pPr>
        <w:pStyle w:val="1"/>
        <w:rPr>
          <w:sz w:val="32"/>
          <w:szCs w:val="32"/>
        </w:rPr>
      </w:pPr>
      <w:r w:rsidRPr="0004484F">
        <w:rPr>
          <w:rFonts w:hint="eastAsia"/>
          <w:sz w:val="32"/>
          <w:szCs w:val="32"/>
        </w:rPr>
        <w:t>方案描述</w:t>
      </w:r>
    </w:p>
    <w:p w:rsidR="00462A4A" w:rsidRPr="00A13A23" w:rsidRDefault="009013CC" w:rsidP="00A13A23">
      <w:pPr>
        <w:spacing w:line="360" w:lineRule="auto"/>
        <w:ind w:firstLineChars="200" w:firstLine="480"/>
        <w:rPr>
          <w:rFonts w:asciiTheme="minorEastAsia" w:hAnsiTheme="minorEastAsia"/>
          <w:sz w:val="24"/>
          <w:szCs w:val="24"/>
        </w:rPr>
      </w:pPr>
      <w:r w:rsidRPr="00BB7D75">
        <w:rPr>
          <w:rFonts w:asciiTheme="minorEastAsia" w:hAnsiTheme="minorEastAsia" w:hint="eastAsia"/>
          <w:sz w:val="24"/>
          <w:szCs w:val="24"/>
        </w:rPr>
        <w:t>电芯自动分选</w:t>
      </w:r>
      <w:r w:rsidR="00A13A23">
        <w:rPr>
          <w:rFonts w:asciiTheme="minorEastAsia" w:hAnsiTheme="minorEastAsia" w:hint="eastAsia"/>
          <w:sz w:val="24"/>
          <w:szCs w:val="24"/>
        </w:rPr>
        <w:t>部分</w:t>
      </w:r>
      <w:r w:rsidRPr="00BB7D75">
        <w:rPr>
          <w:rFonts w:asciiTheme="minorEastAsia" w:hAnsiTheme="minorEastAsia" w:hint="eastAsia"/>
          <w:sz w:val="24"/>
          <w:szCs w:val="24"/>
        </w:rPr>
        <w:t>，</w:t>
      </w:r>
      <w:proofErr w:type="gramStart"/>
      <w:r w:rsidRPr="00BB7D75">
        <w:rPr>
          <w:rFonts w:asciiTheme="minorEastAsia" w:hAnsiTheme="minorEastAsia" w:hint="eastAsia"/>
          <w:sz w:val="24"/>
          <w:szCs w:val="24"/>
        </w:rPr>
        <w:t>采用六轴机器人</w:t>
      </w:r>
      <w:proofErr w:type="gramEnd"/>
      <w:r w:rsidRPr="00BB7D75">
        <w:rPr>
          <w:rFonts w:asciiTheme="minorEastAsia" w:hAnsiTheme="minorEastAsia" w:hint="eastAsia"/>
          <w:sz w:val="24"/>
          <w:szCs w:val="24"/>
        </w:rPr>
        <w:t>进行搬运分选，四种NG输出，条码不良、厚度不良、重量不良、OCV测试不良，客户标准料盒输出，</w:t>
      </w:r>
      <w:proofErr w:type="gramStart"/>
      <w:r w:rsidRPr="00BB7D75">
        <w:rPr>
          <w:rFonts w:asciiTheme="minorEastAsia" w:hAnsiTheme="minorEastAsia" w:hint="eastAsia"/>
          <w:sz w:val="24"/>
          <w:szCs w:val="24"/>
        </w:rPr>
        <w:t>扫码可</w:t>
      </w:r>
      <w:proofErr w:type="gramEnd"/>
      <w:r w:rsidRPr="00BB7D75">
        <w:rPr>
          <w:rFonts w:asciiTheme="minorEastAsia" w:hAnsiTheme="minorEastAsia" w:hint="eastAsia"/>
          <w:sz w:val="24"/>
          <w:szCs w:val="24"/>
        </w:rPr>
        <w:t>查询不良项目。</w:t>
      </w:r>
    </w:p>
    <w:p w:rsidR="0055603C" w:rsidRPr="00BB7D75" w:rsidRDefault="007E48C8" w:rsidP="008E62B6">
      <w:pPr>
        <w:spacing w:line="360" w:lineRule="auto"/>
        <w:rPr>
          <w:b/>
          <w:sz w:val="24"/>
          <w:szCs w:val="24"/>
        </w:rPr>
      </w:pPr>
      <w:r w:rsidRPr="00BB7D75">
        <w:rPr>
          <w:rFonts w:hint="eastAsia"/>
          <w:b/>
          <w:sz w:val="24"/>
          <w:szCs w:val="24"/>
        </w:rPr>
        <w:t>设备外观</w:t>
      </w:r>
      <w:r w:rsidR="00462A4A" w:rsidRPr="00BB7D75">
        <w:rPr>
          <w:rFonts w:hint="eastAsia"/>
          <w:b/>
          <w:sz w:val="24"/>
          <w:szCs w:val="24"/>
        </w:rPr>
        <w:t>如下图所示：</w:t>
      </w:r>
    </w:p>
    <w:p w:rsidR="0055603C" w:rsidRDefault="0032476F" w:rsidP="000665EE">
      <w:pPr>
        <w:jc w:val="center"/>
      </w:pPr>
      <w:r>
        <w:rPr>
          <w:noProof/>
          <w:color w:val="000000"/>
          <w:sz w:val="33"/>
          <w:szCs w:val="33"/>
        </w:rPr>
        <w:lastRenderedPageBreak/>
        <w:drawing>
          <wp:inline distT="0" distB="0" distL="0" distR="0" wp14:anchorId="22D15FBC" wp14:editId="55527CB2">
            <wp:extent cx="5512279" cy="3873261"/>
            <wp:effectExtent l="0" t="0" r="0" b="0"/>
            <wp:docPr id="25" name="图片 25" descr="C:\Users\bojian.yin\Documents\SisenMESS\bojian.yin\TempFiles\201708\0c8ccafb612b4235aa39af54e4351d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jian.yin\Documents\SisenMESS\bojian.yin\TempFiles\201708\0c8ccafb612b4235aa39af54e4351d7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2280" cy="3873262"/>
                    </a:xfrm>
                    <a:prstGeom prst="rect">
                      <a:avLst/>
                    </a:prstGeom>
                    <a:noFill/>
                    <a:ln>
                      <a:noFill/>
                    </a:ln>
                  </pic:spPr>
                </pic:pic>
              </a:graphicData>
            </a:graphic>
          </wp:inline>
        </w:drawing>
      </w:r>
    </w:p>
    <w:p w:rsidR="008409EA" w:rsidRDefault="00FC2984">
      <w:pPr>
        <w:widowControl/>
        <w:jc w:val="left"/>
      </w:pPr>
      <w:r>
        <w:br w:type="page"/>
      </w:r>
    </w:p>
    <w:p w:rsidR="008409EA" w:rsidRPr="008409EA" w:rsidRDefault="00341788" w:rsidP="008409EA">
      <w:pPr>
        <w:pStyle w:val="2"/>
        <w:spacing w:before="0" w:after="0" w:line="240" w:lineRule="auto"/>
        <w:ind w:firstLineChars="200" w:firstLine="562"/>
        <w:rPr>
          <w:rFonts w:asciiTheme="majorEastAsia" w:hAnsiTheme="majorEastAsia"/>
          <w:sz w:val="28"/>
          <w:szCs w:val="28"/>
        </w:rPr>
      </w:pPr>
      <w:bookmarkStart w:id="3" w:name="_Toc489869171"/>
      <w:bookmarkStart w:id="4" w:name="_Toc489875458"/>
      <w:r>
        <w:rPr>
          <w:rFonts w:asciiTheme="majorEastAsia" w:hAnsiTheme="majorEastAsia" w:hint="eastAsia"/>
          <w:sz w:val="28"/>
          <w:szCs w:val="28"/>
        </w:rPr>
        <w:lastRenderedPageBreak/>
        <w:t>1</w:t>
      </w:r>
      <w:r w:rsidR="008409EA" w:rsidRPr="0055603C">
        <w:rPr>
          <w:rFonts w:asciiTheme="majorEastAsia" w:hAnsiTheme="majorEastAsia" w:hint="eastAsia"/>
          <w:sz w:val="28"/>
          <w:szCs w:val="28"/>
        </w:rPr>
        <w:t xml:space="preserve"> 系统框架</w:t>
      </w:r>
      <w:bookmarkEnd w:id="3"/>
      <w:bookmarkEnd w:id="4"/>
    </w:p>
    <w:p w:rsidR="000D005C" w:rsidRPr="000D005C" w:rsidRDefault="00585AAE" w:rsidP="000D005C">
      <w:r>
        <w:rPr>
          <w:rFonts w:asciiTheme="minorEastAsia" w:hAnsiTheme="minorEastAsia" w:hint="eastAsia"/>
          <w:b/>
          <w:noProof/>
          <w:sz w:val="24"/>
          <w:szCs w:val="24"/>
        </w:rPr>
        <mc:AlternateContent>
          <mc:Choice Requires="wps">
            <w:drawing>
              <wp:anchor distT="0" distB="0" distL="114300" distR="114300" simplePos="0" relativeHeight="251676672" behindDoc="0" locked="0" layoutInCell="1" allowOverlap="1" wp14:anchorId="5AA28676" wp14:editId="280D4E63">
                <wp:simplePos x="0" y="0"/>
                <wp:positionH relativeFrom="column">
                  <wp:posOffset>5283679</wp:posOffset>
                </wp:positionH>
                <wp:positionV relativeFrom="paragraph">
                  <wp:posOffset>379562</wp:posOffset>
                </wp:positionV>
                <wp:extent cx="767715" cy="275590"/>
                <wp:effectExtent l="819150" t="19050" r="70485" b="200660"/>
                <wp:wrapNone/>
                <wp:docPr id="24" name="线形标注 1 24"/>
                <wp:cNvGraphicFramePr/>
                <a:graphic xmlns:a="http://schemas.openxmlformats.org/drawingml/2006/main">
                  <a:graphicData uri="http://schemas.microsoft.com/office/word/2010/wordprocessingShape">
                    <wps:wsp>
                      <wps:cNvSpPr/>
                      <wps:spPr>
                        <a:xfrm>
                          <a:off x="0" y="0"/>
                          <a:ext cx="767715" cy="275590"/>
                        </a:xfrm>
                        <a:prstGeom prst="borderCallout1">
                          <a:avLst>
                            <a:gd name="adj1" fmla="val 18750"/>
                            <a:gd name="adj2" fmla="val -8333"/>
                            <a:gd name="adj3" fmla="val 146933"/>
                            <a:gd name="adj4" fmla="val -102499"/>
                          </a:avLst>
                        </a:prstGeom>
                        <a:solidFill>
                          <a:srgbClr val="FFC00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rsidR="00585AAE" w:rsidRPr="001330A9" w:rsidRDefault="00585AAE" w:rsidP="00585AAE">
                            <w:pPr>
                              <w:jc w:val="center"/>
                              <w:rPr>
                                <w:color w:val="000000" w:themeColor="text1"/>
                              </w:rPr>
                            </w:pPr>
                            <w:r>
                              <w:rPr>
                                <w:rFonts w:hint="eastAsia"/>
                                <w:color w:val="000000" w:themeColor="text1"/>
                              </w:rPr>
                              <w:t>扫条码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线形标注 1 24" o:spid="_x0000_s1026" type="#_x0000_t47" style="position:absolute;left:0;text-align:left;margin-left:416.05pt;margin-top:29.9pt;width:60.45pt;height:21.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" adj="-22140,31738" fillcolor="#ffc000" strokecolor="windowText">
                <v:shadow on="t" color="black" opacity="22937f" origin=",.5" offset="0,.63889mm"/>
                <v:textbox>
                  <w:txbxContent>
                    <w:p w:rsidR="00585AAE" w:rsidRPr="001330A9" w:rsidRDefault="00585AAE" w:rsidP="00585AAE">
                      <w:pPr>
                        <w:jc w:val="center"/>
                        <w:rPr>
                          <w:color w:val="000000" w:themeColor="text1"/>
                        </w:rPr>
                      </w:pPr>
                      <w:r>
                        <w:rPr>
                          <w:rFonts w:hint="eastAsia"/>
                          <w:color w:val="000000" w:themeColor="text1"/>
                        </w:rPr>
                        <w:t>扫条码</w:t>
                      </w:r>
                    </w:p>
                  </w:txbxContent>
                </v:textbox>
                <o:callout v:ext="edit" minusy="t"/>
              </v:shape>
            </w:pict>
          </mc:Fallback>
        </mc:AlternateContent>
      </w:r>
      <w:r w:rsidR="008C328C">
        <w:rPr>
          <w:rFonts w:asciiTheme="minorEastAsia" w:hAnsiTheme="minorEastAsia" w:hint="eastAsia"/>
          <w:b/>
          <w:noProof/>
          <w:sz w:val="24"/>
          <w:szCs w:val="24"/>
        </w:rPr>
        <mc:AlternateContent>
          <mc:Choice Requires="wps">
            <w:drawing>
              <wp:anchor distT="0" distB="0" distL="114300" distR="114300" simplePos="0" relativeHeight="251674624" behindDoc="0" locked="0" layoutInCell="1" allowOverlap="1" wp14:anchorId="2184E690" wp14:editId="028DD771">
                <wp:simplePos x="0" y="0"/>
                <wp:positionH relativeFrom="column">
                  <wp:posOffset>-452886</wp:posOffset>
                </wp:positionH>
                <wp:positionV relativeFrom="paragraph">
                  <wp:posOffset>2311879</wp:posOffset>
                </wp:positionV>
                <wp:extent cx="871232" cy="275590"/>
                <wp:effectExtent l="57150" t="476250" r="824230" b="86360"/>
                <wp:wrapNone/>
                <wp:docPr id="18" name="线形标注 1 18"/>
                <wp:cNvGraphicFramePr/>
                <a:graphic xmlns:a="http://schemas.openxmlformats.org/drawingml/2006/main">
                  <a:graphicData uri="http://schemas.microsoft.com/office/word/2010/wordprocessingShape">
                    <wps:wsp>
                      <wps:cNvSpPr/>
                      <wps:spPr>
                        <a:xfrm>
                          <a:off x="0" y="0"/>
                          <a:ext cx="871232" cy="275590"/>
                        </a:xfrm>
                        <a:prstGeom prst="borderCallout1">
                          <a:avLst>
                            <a:gd name="adj1" fmla="val 43792"/>
                            <a:gd name="adj2" fmla="val 98414"/>
                            <a:gd name="adj3" fmla="val -169214"/>
                            <a:gd name="adj4" fmla="val 185154"/>
                          </a:avLst>
                        </a:prstGeom>
                        <a:solidFill>
                          <a:srgbClr val="FFC00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rsidR="008C328C" w:rsidRPr="001330A9" w:rsidRDefault="008C328C" w:rsidP="008C328C">
                            <w:pPr>
                              <w:jc w:val="center"/>
                              <w:rPr>
                                <w:color w:val="000000" w:themeColor="text1"/>
                              </w:rPr>
                            </w:pPr>
                            <w:r>
                              <w:rPr>
                                <w:rFonts w:hint="eastAsia"/>
                                <w:color w:val="000000" w:themeColor="text1"/>
                              </w:rPr>
                              <w:t>称重传感器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线形标注 1 18" o:spid="_x0000_s1027" type="#_x0000_t47" style="position:absolute;left:0;text-align:left;margin-left:-35.65pt;margin-top:182.05pt;width:68.6pt;height:21.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" adj="39993,-36550,21257,9459" fillcolor="#ffc000" strokecolor="windowText">
                <v:shadow on="t" color="black" opacity="22937f" origin=",.5" offset="0,.63889mm"/>
                <v:textbox>
                  <w:txbxContent>
                    <w:p w:rsidR="008C328C" w:rsidRPr="001330A9" w:rsidRDefault="008C328C" w:rsidP="008C328C">
                      <w:pPr>
                        <w:jc w:val="center"/>
                        <w:rPr>
                          <w:color w:val="000000" w:themeColor="text1"/>
                        </w:rPr>
                      </w:pPr>
                      <w:r>
                        <w:rPr>
                          <w:rFonts w:hint="eastAsia"/>
                          <w:color w:val="000000" w:themeColor="text1"/>
                        </w:rPr>
                        <w:t>称重传感器</w:t>
                      </w:r>
                    </w:p>
                  </w:txbxContent>
                </v:textbox>
                <o:callout v:ext="edit" minusx="t"/>
              </v:shape>
            </w:pict>
          </mc:Fallback>
        </mc:AlternateContent>
      </w:r>
      <w:r w:rsidR="004E281F">
        <w:rPr>
          <w:rFonts w:asciiTheme="minorEastAsia" w:hAnsiTheme="minorEastAsia" w:hint="eastAsia"/>
          <w:b/>
          <w:noProof/>
          <w:sz w:val="24"/>
          <w:szCs w:val="24"/>
        </w:rPr>
        <mc:AlternateContent>
          <mc:Choice Requires="wps">
            <w:drawing>
              <wp:anchor distT="0" distB="0" distL="114300" distR="114300" simplePos="0" relativeHeight="251672576" behindDoc="0" locked="0" layoutInCell="1" allowOverlap="1" wp14:anchorId="168EB536" wp14:editId="7BCAA412">
                <wp:simplePos x="0" y="0"/>
                <wp:positionH relativeFrom="column">
                  <wp:posOffset>4860985</wp:posOffset>
                </wp:positionH>
                <wp:positionV relativeFrom="paragraph">
                  <wp:posOffset>2061713</wp:posOffset>
                </wp:positionV>
                <wp:extent cx="638175" cy="551815"/>
                <wp:effectExtent l="571500" t="838200" r="85725" b="95885"/>
                <wp:wrapNone/>
                <wp:docPr id="17" name="线形标注 1 17"/>
                <wp:cNvGraphicFramePr/>
                <a:graphic xmlns:a="http://schemas.openxmlformats.org/drawingml/2006/main">
                  <a:graphicData uri="http://schemas.microsoft.com/office/word/2010/wordprocessingShape">
                    <wps:wsp>
                      <wps:cNvSpPr/>
                      <wps:spPr>
                        <a:xfrm>
                          <a:off x="0" y="0"/>
                          <a:ext cx="638175" cy="551815"/>
                        </a:xfrm>
                        <a:prstGeom prst="borderCallout1">
                          <a:avLst>
                            <a:gd name="adj1" fmla="val 18750"/>
                            <a:gd name="adj2" fmla="val -8333"/>
                            <a:gd name="adj3" fmla="val -149072"/>
                            <a:gd name="adj4" fmla="val -81150"/>
                          </a:avLst>
                        </a:prstGeom>
                        <a:solidFill>
                          <a:srgbClr val="FFC00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rsidR="004E281F" w:rsidRPr="001330A9" w:rsidRDefault="004E281F" w:rsidP="004E281F">
                            <w:pPr>
                              <w:jc w:val="center"/>
                              <w:rPr>
                                <w:color w:val="000000" w:themeColor="text1"/>
                              </w:rPr>
                            </w:pPr>
                            <w:r>
                              <w:rPr>
                                <w:rFonts w:hint="eastAsia"/>
                                <w:color w:val="000000" w:themeColor="text1"/>
                              </w:rPr>
                              <w:t>三段式流水线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线形标注 1 17" o:spid="_x0000_s1028" type="#_x0000_t47" style="position:absolute;left:0;text-align:left;margin-left:382.75pt;margin-top:162.35pt;width:50.25pt;height:4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" adj="-17528,-32200" fillcolor="#ffc000" strokecolor="windowText">
                <v:shadow on="t" color="black" opacity="22937f" origin=",.5" offset="0,.63889mm"/>
                <v:textbox>
                  <w:txbxContent>
                    <w:p w:rsidR="004E281F" w:rsidRPr="001330A9" w:rsidRDefault="004E281F" w:rsidP="004E281F">
                      <w:pPr>
                        <w:jc w:val="center"/>
                        <w:rPr>
                          <w:color w:val="000000" w:themeColor="text1"/>
                        </w:rPr>
                      </w:pPr>
                      <w:r>
                        <w:rPr>
                          <w:rFonts w:hint="eastAsia"/>
                          <w:color w:val="000000" w:themeColor="text1"/>
                        </w:rPr>
                        <w:t>三段式流水线</w:t>
                      </w:r>
                    </w:p>
                  </w:txbxContent>
                </v:textbox>
              </v:shape>
            </w:pict>
          </mc:Fallback>
        </mc:AlternateContent>
      </w:r>
      <w:r w:rsidR="00F21FF6">
        <w:rPr>
          <w:rFonts w:asciiTheme="minorEastAsia" w:hAnsiTheme="minorEastAsia" w:hint="eastAsia"/>
          <w:b/>
          <w:noProof/>
          <w:sz w:val="24"/>
          <w:szCs w:val="24"/>
        </w:rPr>
        <mc:AlternateContent>
          <mc:Choice Requires="wps">
            <w:drawing>
              <wp:anchor distT="0" distB="0" distL="114300" distR="114300" simplePos="0" relativeHeight="251670528" behindDoc="0" locked="0" layoutInCell="1" allowOverlap="1" wp14:anchorId="28053403" wp14:editId="6AA91919">
                <wp:simplePos x="0" y="0"/>
                <wp:positionH relativeFrom="column">
                  <wp:posOffset>4809226</wp:posOffset>
                </wp:positionH>
                <wp:positionV relativeFrom="paragraph">
                  <wp:posOffset>4252823</wp:posOffset>
                </wp:positionV>
                <wp:extent cx="767715" cy="275590"/>
                <wp:effectExtent l="1200150" t="552450" r="70485" b="86360"/>
                <wp:wrapNone/>
                <wp:docPr id="16" name="线形标注 1 16"/>
                <wp:cNvGraphicFramePr/>
                <a:graphic xmlns:a="http://schemas.openxmlformats.org/drawingml/2006/main">
                  <a:graphicData uri="http://schemas.microsoft.com/office/word/2010/wordprocessingShape">
                    <wps:wsp>
                      <wps:cNvSpPr/>
                      <wps:spPr>
                        <a:xfrm>
                          <a:off x="0" y="0"/>
                          <a:ext cx="767715" cy="275590"/>
                        </a:xfrm>
                        <a:prstGeom prst="borderCallout1">
                          <a:avLst>
                            <a:gd name="adj1" fmla="val 18750"/>
                            <a:gd name="adj2" fmla="val -8333"/>
                            <a:gd name="adj3" fmla="val -197385"/>
                            <a:gd name="adj4" fmla="val -150816"/>
                          </a:avLst>
                        </a:prstGeom>
                        <a:solidFill>
                          <a:srgbClr val="FFC00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rsidR="00F21FF6" w:rsidRPr="001330A9" w:rsidRDefault="00F21FF6" w:rsidP="00F21FF6">
                            <w:pPr>
                              <w:jc w:val="center"/>
                              <w:rPr>
                                <w:color w:val="000000" w:themeColor="text1"/>
                              </w:rPr>
                            </w:pPr>
                            <w:r>
                              <w:rPr>
                                <w:rFonts w:hint="eastAsia"/>
                                <w:color w:val="000000" w:themeColor="text1"/>
                              </w:rPr>
                              <w:t>料盘机构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线形标注 1 16" o:spid="_x0000_s1029" type="#_x0000_t47" style="position:absolute;left:0;text-align:left;margin-left:378.7pt;margin-top:334.85pt;width:60.45pt;height:21.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" adj="-32576,-42635" fillcolor="#ffc000" strokecolor="windowText">
                <v:shadow on="t" color="black" opacity="22937f" origin=",.5" offset="0,.63889mm"/>
                <v:textbox>
                  <w:txbxContent>
                    <w:p w:rsidR="00F21FF6" w:rsidRPr="001330A9" w:rsidRDefault="00F21FF6" w:rsidP="00F21FF6">
                      <w:pPr>
                        <w:jc w:val="center"/>
                        <w:rPr>
                          <w:color w:val="000000" w:themeColor="text1"/>
                        </w:rPr>
                      </w:pPr>
                      <w:r>
                        <w:rPr>
                          <w:rFonts w:hint="eastAsia"/>
                          <w:color w:val="000000" w:themeColor="text1"/>
                        </w:rPr>
                        <w:t>料盘机构</w:t>
                      </w:r>
                    </w:p>
                  </w:txbxContent>
                </v:textbox>
              </v:shape>
            </w:pict>
          </mc:Fallback>
        </mc:AlternateContent>
      </w:r>
      <w:r w:rsidR="00FC2984">
        <w:rPr>
          <w:noProof/>
        </w:rPr>
        <w:drawing>
          <wp:inline distT="0" distB="0" distL="0" distR="0" wp14:anchorId="7434D541" wp14:editId="29E62483">
            <wp:extent cx="5274310" cy="4502088"/>
            <wp:effectExtent l="0" t="0" r="2540" b="0"/>
            <wp:docPr id="163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4502088"/>
                    </a:xfrm>
                    <a:prstGeom prst="rect">
                      <a:avLst/>
                    </a:prstGeom>
                    <a:noFill/>
                    <a:ln>
                      <a:noFill/>
                    </a:ln>
                    <a:extLst/>
                  </pic:spPr>
                </pic:pic>
              </a:graphicData>
            </a:graphic>
          </wp:inline>
        </w:drawing>
      </w:r>
    </w:p>
    <w:p w:rsidR="008409EA" w:rsidRPr="008409EA" w:rsidRDefault="008409EA" w:rsidP="008409EA">
      <w:pPr>
        <w:widowControl/>
        <w:jc w:val="center"/>
        <w:rPr>
          <w:rFonts w:asciiTheme="minorEastAsia" w:hAnsiTheme="minorEastAsia"/>
          <w:b/>
          <w:sz w:val="30"/>
          <w:szCs w:val="30"/>
        </w:rPr>
      </w:pPr>
      <w:r w:rsidRPr="008409EA">
        <w:rPr>
          <w:rFonts w:asciiTheme="minorEastAsia" w:hAnsiTheme="minorEastAsia" w:hint="eastAsia"/>
          <w:b/>
          <w:sz w:val="30"/>
          <w:szCs w:val="30"/>
        </w:rPr>
        <w:t>设备</w:t>
      </w:r>
      <w:r w:rsidR="005541BB">
        <w:rPr>
          <w:rFonts w:asciiTheme="minorEastAsia" w:hAnsiTheme="minorEastAsia" w:hint="eastAsia"/>
          <w:b/>
          <w:sz w:val="30"/>
          <w:szCs w:val="30"/>
        </w:rPr>
        <w:t>内部</w:t>
      </w:r>
      <w:r w:rsidRPr="008409EA">
        <w:rPr>
          <w:rFonts w:asciiTheme="minorEastAsia" w:hAnsiTheme="minorEastAsia" w:hint="eastAsia"/>
          <w:b/>
          <w:sz w:val="30"/>
          <w:szCs w:val="30"/>
        </w:rPr>
        <w:t>结构图</w:t>
      </w:r>
    </w:p>
    <w:p w:rsidR="00341788" w:rsidRPr="00341788" w:rsidRDefault="00341788" w:rsidP="00341788">
      <w:pPr>
        <w:pStyle w:val="2"/>
        <w:rPr>
          <w:rFonts w:asciiTheme="majorEastAsia" w:hAnsiTheme="majorEastAsia"/>
          <w:sz w:val="28"/>
          <w:szCs w:val="28"/>
        </w:rPr>
      </w:pPr>
      <w:bookmarkStart w:id="5" w:name="_Toc489869172"/>
      <w:bookmarkStart w:id="6" w:name="_Toc489875459"/>
      <w:r w:rsidRPr="00341788">
        <w:rPr>
          <w:rFonts w:asciiTheme="majorEastAsia" w:hAnsiTheme="majorEastAsia" w:hint="eastAsia"/>
          <w:sz w:val="28"/>
          <w:szCs w:val="28"/>
        </w:rPr>
        <w:t>2工艺流程</w:t>
      </w:r>
      <w:bookmarkEnd w:id="5"/>
      <w:bookmarkEnd w:id="6"/>
    </w:p>
    <w:p w:rsidR="0055603C" w:rsidRPr="0055603C" w:rsidRDefault="0055603C" w:rsidP="0055603C"/>
    <w:p w:rsidR="0055603C" w:rsidRPr="0055603C" w:rsidRDefault="00E8741E" w:rsidP="0055603C">
      <w:r>
        <w:rPr>
          <w:noProof/>
        </w:rPr>
        <w:lastRenderedPageBreak/>
        <w:drawing>
          <wp:inline distT="0" distB="0" distL="0" distR="0" wp14:anchorId="414B8E64" wp14:editId="0AA26068">
            <wp:extent cx="5271313" cy="8643668"/>
            <wp:effectExtent l="0" t="0" r="571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07_093805.png"/>
                    <pic:cNvPicPr/>
                  </pic:nvPicPr>
                  <pic:blipFill>
                    <a:blip r:embed="rId21">
                      <a:extLst>
                        <a:ext uri="{28A0092B-C50C-407E-A947-70E740481C1C}">
                          <a14:useLocalDpi xmlns:a14="http://schemas.microsoft.com/office/drawing/2010/main" val="0"/>
                        </a:ext>
                      </a:extLst>
                    </a:blip>
                    <a:stretch>
                      <a:fillRect/>
                    </a:stretch>
                  </pic:blipFill>
                  <pic:spPr>
                    <a:xfrm>
                      <a:off x="0" y="0"/>
                      <a:ext cx="5274310" cy="8648583"/>
                    </a:xfrm>
                    <a:prstGeom prst="rect">
                      <a:avLst/>
                    </a:prstGeom>
                  </pic:spPr>
                </pic:pic>
              </a:graphicData>
            </a:graphic>
          </wp:inline>
        </w:drawing>
      </w:r>
    </w:p>
    <w:p w:rsidR="0055603C" w:rsidRPr="00341788" w:rsidRDefault="00341788" w:rsidP="00341788">
      <w:pPr>
        <w:pStyle w:val="2"/>
        <w:rPr>
          <w:rFonts w:asciiTheme="majorEastAsia" w:hAnsiTheme="majorEastAsia"/>
          <w:sz w:val="28"/>
          <w:szCs w:val="28"/>
        </w:rPr>
      </w:pPr>
      <w:bookmarkStart w:id="7" w:name="_Toc489869173"/>
      <w:bookmarkStart w:id="8" w:name="_Toc489875460"/>
      <w:r w:rsidRPr="00341788">
        <w:rPr>
          <w:rFonts w:asciiTheme="majorEastAsia" w:hAnsiTheme="majorEastAsia" w:hint="eastAsia"/>
          <w:sz w:val="28"/>
          <w:szCs w:val="28"/>
        </w:rPr>
        <w:lastRenderedPageBreak/>
        <w:t>4.3</w:t>
      </w:r>
      <w:r w:rsidR="0010269F" w:rsidRPr="00341788">
        <w:rPr>
          <w:rFonts w:asciiTheme="majorEastAsia" w:hAnsiTheme="majorEastAsia" w:hint="eastAsia"/>
          <w:sz w:val="28"/>
          <w:szCs w:val="28"/>
        </w:rPr>
        <w:t>系统配置</w:t>
      </w:r>
      <w:bookmarkEnd w:id="7"/>
      <w:bookmarkEnd w:id="8"/>
    </w:p>
    <w:p w:rsidR="00B61F15" w:rsidRPr="00B9477D" w:rsidRDefault="00FC2202" w:rsidP="00B9477D">
      <w:pPr>
        <w:pStyle w:val="4"/>
        <w:spacing w:before="0" w:after="0" w:line="240" w:lineRule="auto"/>
        <w:rPr>
          <w:rFonts w:asciiTheme="majorEastAsia" w:hAnsiTheme="majorEastAsia"/>
        </w:rPr>
      </w:pPr>
      <w:bookmarkStart w:id="9" w:name="_Toc489869174"/>
      <w:r w:rsidRPr="00B9477D">
        <w:rPr>
          <w:rFonts w:asciiTheme="majorEastAsia" w:hAnsiTheme="majorEastAsia" w:hint="eastAsia"/>
        </w:rPr>
        <w:t>1)</w:t>
      </w:r>
      <w:r w:rsidR="00911862" w:rsidRPr="00B9477D">
        <w:rPr>
          <w:rFonts w:asciiTheme="majorEastAsia" w:hAnsiTheme="majorEastAsia" w:hint="eastAsia"/>
        </w:rPr>
        <w:t>机械手部件</w:t>
      </w:r>
      <w:bookmarkEnd w:id="9"/>
    </w:p>
    <w:p w:rsidR="0055603C" w:rsidRPr="00911862" w:rsidRDefault="00CF58E8" w:rsidP="00C519F1">
      <w:pPr>
        <w:jc w:val="center"/>
      </w:pPr>
      <w:r>
        <w:rPr>
          <w:noProof/>
        </w:rPr>
        <w:drawing>
          <wp:inline distT="0" distB="0" distL="0" distR="0" wp14:anchorId="1EC657C9" wp14:editId="3A228433">
            <wp:extent cx="2424023" cy="288122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4135" cy="2881356"/>
                    </a:xfrm>
                    <a:prstGeom prst="rect">
                      <a:avLst/>
                    </a:prstGeom>
                    <a:noFill/>
                    <a:ln>
                      <a:noFill/>
                    </a:ln>
                  </pic:spPr>
                </pic:pic>
              </a:graphicData>
            </a:graphic>
          </wp:inline>
        </w:drawing>
      </w:r>
    </w:p>
    <w:p w:rsidR="0055603C" w:rsidRPr="007E29E7" w:rsidRDefault="000F5285" w:rsidP="007E29E7">
      <w:pPr>
        <w:pStyle w:val="4"/>
        <w:spacing w:line="377" w:lineRule="auto"/>
        <w:jc w:val="left"/>
        <w:rPr>
          <w:rFonts w:asciiTheme="majorEastAsia" w:hAnsiTheme="majorEastAsia"/>
        </w:rPr>
      </w:pPr>
      <w:bookmarkStart w:id="10" w:name="_Toc489869175"/>
      <w:r w:rsidRPr="007E29E7">
        <w:rPr>
          <w:rFonts w:asciiTheme="majorEastAsia" w:hAnsiTheme="majorEastAsia" w:hint="eastAsia"/>
        </w:rPr>
        <w:t>2）</w:t>
      </w:r>
      <w:r w:rsidR="007F6C95" w:rsidRPr="007E29E7">
        <w:rPr>
          <w:rFonts w:asciiTheme="majorEastAsia" w:hAnsiTheme="majorEastAsia" w:hint="eastAsia"/>
        </w:rPr>
        <w:t>取料机构</w:t>
      </w:r>
      <w:bookmarkEnd w:id="10"/>
    </w:p>
    <w:p w:rsidR="00C669CB" w:rsidRDefault="00EE3360" w:rsidP="0055603C">
      <w:r w:rsidRPr="00F33FE8">
        <w:rPr>
          <w:noProof/>
        </w:rPr>
        <w:drawing>
          <wp:anchor distT="0" distB="0" distL="114300" distR="114300" simplePos="0" relativeHeight="251678720" behindDoc="0" locked="0" layoutInCell="1" allowOverlap="1" wp14:anchorId="2706D028" wp14:editId="4B6C4F32">
            <wp:simplePos x="0" y="0"/>
            <wp:positionH relativeFrom="margin">
              <wp:posOffset>2763520</wp:posOffset>
            </wp:positionH>
            <wp:positionV relativeFrom="margin">
              <wp:posOffset>5502910</wp:posOffset>
            </wp:positionV>
            <wp:extent cx="2907030" cy="3105150"/>
            <wp:effectExtent l="0" t="0" r="7620" b="0"/>
            <wp:wrapSquare wrapText="bothSides"/>
            <wp:docPr id="143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7030" cy="310515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6E252C" w:rsidRPr="006E252C">
        <w:rPr>
          <w:noProof/>
        </w:rPr>
        <mc:AlternateContent>
          <mc:Choice Requires="wps">
            <w:drawing>
              <wp:anchor distT="0" distB="0" distL="114300" distR="114300" simplePos="0" relativeHeight="251680768" behindDoc="0" locked="0" layoutInCell="1" allowOverlap="1" wp14:anchorId="0D78289F" wp14:editId="55BB0A84">
                <wp:simplePos x="0" y="0"/>
                <wp:positionH relativeFrom="column">
                  <wp:posOffset>64698</wp:posOffset>
                </wp:positionH>
                <wp:positionV relativeFrom="paragraph">
                  <wp:posOffset>3283309</wp:posOffset>
                </wp:positionV>
                <wp:extent cx="1034990" cy="431165"/>
                <wp:effectExtent l="0" t="971550" r="13335" b="26035"/>
                <wp:wrapNone/>
                <wp:docPr id="14345" name="圆角矩形标注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990" cy="431165"/>
                        </a:xfrm>
                        <a:prstGeom prst="wedgeRoundRectCallout">
                          <a:avLst>
                            <a:gd name="adj1" fmla="val 22444"/>
                            <a:gd name="adj2" fmla="val -260606"/>
                            <a:gd name="adj3" fmla="val 16667"/>
                          </a:avLst>
                        </a:prstGeom>
                        <a:solidFill>
                          <a:srgbClr val="3366FF"/>
                        </a:solidFill>
                        <a:ln w="9525">
                          <a:solidFill>
                            <a:schemeClr val="tx1"/>
                          </a:solidFill>
                          <a:miter lim="800000"/>
                          <a:headEnd/>
                          <a:tailEnd/>
                        </a:ln>
                      </wps:spPr>
                      <wps:txbx>
                        <w:txbxContent>
                          <w:p w:rsidR="006E252C" w:rsidRPr="006E252C" w:rsidRDefault="00347A2B" w:rsidP="006E252C">
                            <w:pPr>
                              <w:pStyle w:val="a4"/>
                              <w:spacing w:before="0" w:beforeAutospacing="0" w:after="0" w:afterAutospacing="0"/>
                              <w:jc w:val="center"/>
                              <w:textAlignment w:val="baseline"/>
                            </w:pPr>
                            <w:r>
                              <w:rPr>
                                <w:rFonts w:ascii="Arial" w:cstheme="minorBidi" w:hint="eastAsia"/>
                                <w:color w:val="FFFFFF" w:themeColor="background1"/>
                                <w:kern w:val="24"/>
                              </w:rPr>
                              <w:t>重量</w:t>
                            </w:r>
                            <w:r w:rsidR="006E252C" w:rsidRPr="006E252C">
                              <w:rPr>
                                <w:rFonts w:ascii="Arial" w:cstheme="minorBidi" w:hint="eastAsia"/>
                                <w:color w:val="FFFFFF" w:themeColor="background1"/>
                                <w:kern w:val="24"/>
                              </w:rPr>
                              <w:t>传感器</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8" o:spid="_x0000_s1030" type="#_x0000_t62" style="position:absolute;left:0;text-align:left;margin-left:5.1pt;margin-top:258.55pt;width:81.5pt;height:3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" adj="15648,-45491" fillcolor="#36f" strokecolor="black [3213]">
                <v:textbox>
                  <w:txbxContent>
                    <w:p w:rsidR="006E252C" w:rsidRPr="006E252C" w:rsidRDefault="00347A2B" w:rsidP="006E252C">
                      <w:pPr>
                        <w:pStyle w:val="a4"/>
                        <w:spacing w:before="0" w:beforeAutospacing="0" w:after="0" w:afterAutospacing="0"/>
                        <w:jc w:val="center"/>
                        <w:textAlignment w:val="baseline"/>
                      </w:pPr>
                      <w:r>
                        <w:rPr>
                          <w:rFonts w:ascii="Arial" w:cstheme="minorBidi" w:hint="eastAsia"/>
                          <w:color w:val="FFFFFF" w:themeColor="background1"/>
                          <w:kern w:val="24"/>
                        </w:rPr>
                        <w:t>重量</w:t>
                      </w:r>
                      <w:r w:rsidR="006E252C" w:rsidRPr="006E252C">
                        <w:rPr>
                          <w:rFonts w:ascii="Arial" w:cstheme="minorBidi" w:hint="eastAsia"/>
                          <w:color w:val="FFFFFF" w:themeColor="background1"/>
                          <w:kern w:val="24"/>
                        </w:rPr>
                        <w:t>传感器</w:t>
                      </w:r>
                    </w:p>
                  </w:txbxContent>
                </v:textbox>
              </v:shape>
            </w:pict>
          </mc:Fallback>
        </mc:AlternateContent>
      </w:r>
      <w:r w:rsidR="00C32D58" w:rsidRPr="00C32D58">
        <w:rPr>
          <w:noProof/>
        </w:rPr>
        <w:drawing>
          <wp:inline distT="0" distB="0" distL="0" distR="0" wp14:anchorId="71BB5B4A" wp14:editId="3BAA2749">
            <wp:extent cx="2268747" cy="3174521"/>
            <wp:effectExtent l="0" t="0" r="0" b="6985"/>
            <wp:docPr id="143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0557" cy="3177053"/>
                    </a:xfrm>
                    <a:prstGeom prst="rect">
                      <a:avLst/>
                    </a:prstGeom>
                    <a:noFill/>
                    <a:ln>
                      <a:noFill/>
                    </a:ln>
                    <a:effectLst/>
                    <a:extLst/>
                  </pic:spPr>
                </pic:pic>
              </a:graphicData>
            </a:graphic>
          </wp:inline>
        </w:drawing>
      </w:r>
    </w:p>
    <w:p w:rsidR="00C669CB" w:rsidRDefault="00C669CB">
      <w:pPr>
        <w:widowControl/>
        <w:jc w:val="left"/>
      </w:pPr>
      <w:r>
        <w:br w:type="page"/>
      </w:r>
    </w:p>
    <w:p w:rsidR="0055603C" w:rsidRPr="00B11FB2" w:rsidRDefault="00B11FB2" w:rsidP="008315D3">
      <w:pPr>
        <w:pStyle w:val="2"/>
        <w:spacing w:after="0"/>
        <w:rPr>
          <w:rFonts w:asciiTheme="majorEastAsia" w:hAnsiTheme="majorEastAsia"/>
          <w:sz w:val="28"/>
          <w:szCs w:val="28"/>
        </w:rPr>
      </w:pPr>
      <w:bookmarkStart w:id="11" w:name="_Toc489869176"/>
      <w:bookmarkStart w:id="12" w:name="_Toc489875461"/>
      <w:r w:rsidRPr="00B11FB2">
        <w:rPr>
          <w:rFonts w:asciiTheme="majorEastAsia" w:hAnsiTheme="majorEastAsia" w:hint="eastAsia"/>
          <w:sz w:val="28"/>
          <w:szCs w:val="28"/>
        </w:rPr>
        <w:lastRenderedPageBreak/>
        <w:t>4.4</w:t>
      </w:r>
      <w:r w:rsidR="005D1547" w:rsidRPr="00B11FB2">
        <w:rPr>
          <w:rFonts w:asciiTheme="majorEastAsia" w:hAnsiTheme="majorEastAsia" w:hint="eastAsia"/>
          <w:sz w:val="28"/>
          <w:szCs w:val="28"/>
        </w:rPr>
        <w:t xml:space="preserve"> </w:t>
      </w:r>
      <w:bookmarkEnd w:id="11"/>
      <w:bookmarkEnd w:id="12"/>
      <w:r w:rsidR="00C669CB">
        <w:rPr>
          <w:rFonts w:asciiTheme="majorEastAsia" w:hAnsiTheme="majorEastAsia" w:hint="eastAsia"/>
          <w:sz w:val="28"/>
          <w:szCs w:val="28"/>
        </w:rPr>
        <w:t>技术指标</w:t>
      </w:r>
    </w:p>
    <w:p w:rsidR="00C669CB" w:rsidRDefault="00C669CB" w:rsidP="00C669CB">
      <w:pPr>
        <w:ind w:firstLineChars="200" w:firstLine="480"/>
        <w:rPr>
          <w:rFonts w:asciiTheme="minorEastAsia" w:hAnsiTheme="minorEastAsia"/>
          <w:sz w:val="24"/>
          <w:szCs w:val="24"/>
        </w:rPr>
      </w:pPr>
      <w:bookmarkStart w:id="13" w:name="_Toc489869177"/>
      <w:bookmarkStart w:id="14" w:name="_Toc489875462"/>
      <w:r w:rsidRPr="0049405D">
        <w:rPr>
          <w:rFonts w:asciiTheme="minorEastAsia" w:hAnsiTheme="minorEastAsia"/>
          <w:sz w:val="24"/>
          <w:szCs w:val="24"/>
        </w:rPr>
        <w:t>1：精度：</w:t>
      </w:r>
    </w:p>
    <w:p w:rsidR="00C669CB" w:rsidRDefault="00C669CB" w:rsidP="00C669CB">
      <w:pPr>
        <w:pStyle w:val="a7"/>
        <w:numPr>
          <w:ilvl w:val="0"/>
          <w:numId w:val="10"/>
        </w:numPr>
        <w:ind w:firstLineChars="0"/>
        <w:rPr>
          <w:rFonts w:asciiTheme="minorEastAsia" w:hAnsiTheme="minorEastAsia"/>
          <w:sz w:val="24"/>
          <w:szCs w:val="24"/>
        </w:rPr>
      </w:pPr>
      <w:r w:rsidRPr="00223E3E">
        <w:rPr>
          <w:rFonts w:asciiTheme="minorEastAsia" w:hAnsiTheme="minorEastAsia" w:hint="eastAsia"/>
          <w:sz w:val="24"/>
          <w:szCs w:val="24"/>
        </w:rPr>
        <w:t>电阻:±0.5</w:t>
      </w:r>
      <w:r>
        <w:rPr>
          <w:rFonts w:asciiTheme="minorEastAsia" w:hAnsiTheme="minorEastAsia" w:hint="eastAsia"/>
          <w:sz w:val="24"/>
          <w:szCs w:val="24"/>
        </w:rPr>
        <w:t xml:space="preserve">% </w:t>
      </w:r>
      <w:proofErr w:type="spellStart"/>
      <w:r>
        <w:rPr>
          <w:rFonts w:asciiTheme="minorEastAsia" w:hAnsiTheme="minorEastAsia" w:hint="eastAsia"/>
          <w:sz w:val="24"/>
          <w:szCs w:val="24"/>
        </w:rPr>
        <w:t>rdg</w:t>
      </w:r>
      <w:proofErr w:type="spellEnd"/>
      <w:r>
        <w:rPr>
          <w:rFonts w:asciiTheme="minorEastAsia" w:hAnsiTheme="minorEastAsia" w:hint="eastAsia"/>
          <w:sz w:val="24"/>
          <w:szCs w:val="24"/>
        </w:rPr>
        <w:t>.</w:t>
      </w:r>
      <w:r w:rsidRPr="00223E3E">
        <w:rPr>
          <w:rFonts w:asciiTheme="minorEastAsia" w:hAnsiTheme="minorEastAsia" w:hint="eastAsia"/>
          <w:sz w:val="24"/>
          <w:szCs w:val="24"/>
        </w:rPr>
        <w:t>±</w:t>
      </w:r>
      <w:r>
        <w:rPr>
          <w:rFonts w:asciiTheme="minorEastAsia" w:hAnsiTheme="minorEastAsia" w:hint="eastAsia"/>
          <w:sz w:val="24"/>
          <w:szCs w:val="24"/>
        </w:rPr>
        <w:t>5dgt</w:t>
      </w:r>
    </w:p>
    <w:p w:rsidR="00C669CB" w:rsidRPr="00223E3E" w:rsidRDefault="00C669CB" w:rsidP="00C669CB">
      <w:pPr>
        <w:pStyle w:val="a7"/>
        <w:numPr>
          <w:ilvl w:val="0"/>
          <w:numId w:val="10"/>
        </w:numPr>
        <w:ind w:firstLineChars="0"/>
        <w:rPr>
          <w:rFonts w:asciiTheme="minorEastAsia" w:hAnsiTheme="minorEastAsia"/>
          <w:sz w:val="24"/>
          <w:szCs w:val="24"/>
        </w:rPr>
      </w:pPr>
      <w:r>
        <w:rPr>
          <w:rFonts w:asciiTheme="minorEastAsia" w:hAnsiTheme="minorEastAsia" w:hint="eastAsia"/>
          <w:sz w:val="24"/>
          <w:szCs w:val="24"/>
        </w:rPr>
        <w:t>电压：</w:t>
      </w:r>
      <w:r w:rsidRPr="00223E3E">
        <w:rPr>
          <w:rFonts w:asciiTheme="minorEastAsia" w:hAnsiTheme="minorEastAsia" w:hint="eastAsia"/>
          <w:sz w:val="24"/>
          <w:szCs w:val="24"/>
        </w:rPr>
        <w:t>±0.</w:t>
      </w:r>
      <w:r>
        <w:rPr>
          <w:rFonts w:asciiTheme="minorEastAsia" w:hAnsiTheme="minorEastAsia" w:hint="eastAsia"/>
          <w:sz w:val="24"/>
          <w:szCs w:val="24"/>
        </w:rPr>
        <w:t xml:space="preserve">1% </w:t>
      </w:r>
      <w:proofErr w:type="spellStart"/>
      <w:r>
        <w:rPr>
          <w:rFonts w:asciiTheme="minorEastAsia" w:hAnsiTheme="minorEastAsia" w:hint="eastAsia"/>
          <w:sz w:val="24"/>
          <w:szCs w:val="24"/>
        </w:rPr>
        <w:t>rdg</w:t>
      </w:r>
      <w:proofErr w:type="spellEnd"/>
      <w:r>
        <w:rPr>
          <w:rFonts w:asciiTheme="minorEastAsia" w:hAnsiTheme="minorEastAsia" w:hint="eastAsia"/>
          <w:sz w:val="24"/>
          <w:szCs w:val="24"/>
        </w:rPr>
        <w:t>.</w:t>
      </w:r>
      <w:r w:rsidRPr="00223E3E">
        <w:rPr>
          <w:rFonts w:asciiTheme="minorEastAsia" w:hAnsiTheme="minorEastAsia" w:hint="eastAsia"/>
          <w:sz w:val="24"/>
          <w:szCs w:val="24"/>
        </w:rPr>
        <w:t>±</w:t>
      </w:r>
      <w:r>
        <w:rPr>
          <w:rFonts w:asciiTheme="minorEastAsia" w:hAnsiTheme="minorEastAsia" w:hint="eastAsia"/>
          <w:sz w:val="24"/>
          <w:szCs w:val="24"/>
        </w:rPr>
        <w:t>3dgt</w:t>
      </w:r>
    </w:p>
    <w:p w:rsidR="00C669CB" w:rsidRPr="0049405D" w:rsidRDefault="00C669CB" w:rsidP="00C669CB">
      <w:pPr>
        <w:ind w:firstLineChars="200" w:firstLine="480"/>
        <w:rPr>
          <w:rFonts w:asciiTheme="minorEastAsia" w:hAnsiTheme="minorEastAsia"/>
          <w:sz w:val="24"/>
          <w:szCs w:val="24"/>
        </w:rPr>
      </w:pPr>
      <w:r w:rsidRPr="0049405D">
        <w:rPr>
          <w:rFonts w:asciiTheme="minorEastAsia" w:hAnsiTheme="minorEastAsia"/>
          <w:sz w:val="24"/>
          <w:szCs w:val="24"/>
        </w:rPr>
        <w:t>2：效率：</w:t>
      </w:r>
      <w:r>
        <w:rPr>
          <w:rFonts w:asciiTheme="minorEastAsia" w:hAnsiTheme="minorEastAsia" w:hint="eastAsia"/>
          <w:sz w:val="24"/>
          <w:szCs w:val="24"/>
        </w:rPr>
        <w:t>0.3S/cell</w:t>
      </w:r>
    </w:p>
    <w:p w:rsidR="0055603C" w:rsidRPr="00B11FB2" w:rsidRDefault="00B11FB2" w:rsidP="00B11FB2">
      <w:pPr>
        <w:pStyle w:val="2"/>
        <w:spacing w:before="0"/>
        <w:rPr>
          <w:rFonts w:asciiTheme="majorEastAsia" w:hAnsiTheme="majorEastAsia"/>
          <w:sz w:val="28"/>
          <w:szCs w:val="28"/>
        </w:rPr>
      </w:pPr>
      <w:r w:rsidRPr="00B11FB2">
        <w:rPr>
          <w:rFonts w:asciiTheme="majorEastAsia" w:hAnsiTheme="majorEastAsia" w:hint="eastAsia"/>
          <w:sz w:val="28"/>
          <w:szCs w:val="28"/>
        </w:rPr>
        <w:t>4.5</w:t>
      </w:r>
      <w:r w:rsidR="00055DEF" w:rsidRPr="00B11FB2">
        <w:rPr>
          <w:rFonts w:asciiTheme="majorEastAsia" w:hAnsiTheme="majorEastAsia" w:hint="eastAsia"/>
          <w:sz w:val="28"/>
          <w:szCs w:val="28"/>
        </w:rPr>
        <w:t xml:space="preserve"> 案例照片</w:t>
      </w:r>
      <w:bookmarkEnd w:id="13"/>
      <w:bookmarkEnd w:id="14"/>
    </w:p>
    <w:p w:rsidR="0055603C" w:rsidRPr="0055603C" w:rsidRDefault="000D39B9" w:rsidP="00FD621B">
      <w:pPr>
        <w:jc w:val="center"/>
      </w:pPr>
      <w:r>
        <w:rPr>
          <w:noProof/>
        </w:rPr>
        <w:drawing>
          <wp:inline distT="0" distB="0" distL="0" distR="0" wp14:anchorId="4A8A8968" wp14:editId="3FC62FE6">
            <wp:extent cx="3476445" cy="2337758"/>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07_101830.png"/>
                    <pic:cNvPicPr/>
                  </pic:nvPicPr>
                  <pic:blipFill>
                    <a:blip r:embed="rId25">
                      <a:extLst>
                        <a:ext uri="{28A0092B-C50C-407E-A947-70E740481C1C}">
                          <a14:useLocalDpi xmlns:a14="http://schemas.microsoft.com/office/drawing/2010/main" val="0"/>
                        </a:ext>
                      </a:extLst>
                    </a:blip>
                    <a:stretch>
                      <a:fillRect/>
                    </a:stretch>
                  </pic:blipFill>
                  <pic:spPr>
                    <a:xfrm>
                      <a:off x="0" y="0"/>
                      <a:ext cx="3479711" cy="2339954"/>
                    </a:xfrm>
                    <a:prstGeom prst="rect">
                      <a:avLst/>
                    </a:prstGeom>
                  </pic:spPr>
                </pic:pic>
              </a:graphicData>
            </a:graphic>
          </wp:inline>
        </w:drawing>
      </w:r>
    </w:p>
    <w:p w:rsidR="0055603C" w:rsidRPr="0055603C" w:rsidRDefault="0055603C" w:rsidP="0055603C"/>
    <w:p w:rsidR="0055603C" w:rsidRPr="0040274A" w:rsidRDefault="0040274A" w:rsidP="0040274A">
      <w:pPr>
        <w:pStyle w:val="2"/>
        <w:jc w:val="left"/>
        <w:rPr>
          <w:rFonts w:asciiTheme="majorEastAsia" w:hAnsiTheme="majorEastAsia"/>
          <w:sz w:val="28"/>
          <w:szCs w:val="28"/>
        </w:rPr>
      </w:pPr>
      <w:bookmarkStart w:id="15" w:name="_Toc489869178"/>
      <w:bookmarkStart w:id="16" w:name="_Toc489875463"/>
      <w:r w:rsidRPr="0040274A">
        <w:rPr>
          <w:rFonts w:asciiTheme="majorEastAsia" w:hAnsiTheme="majorEastAsia" w:hint="eastAsia"/>
          <w:sz w:val="28"/>
          <w:szCs w:val="28"/>
        </w:rPr>
        <w:t>4.6</w:t>
      </w:r>
      <w:r w:rsidR="00C14A22" w:rsidRPr="0040274A">
        <w:rPr>
          <w:rFonts w:asciiTheme="majorEastAsia" w:hAnsiTheme="majorEastAsia" w:hint="eastAsia"/>
          <w:sz w:val="28"/>
          <w:szCs w:val="28"/>
        </w:rPr>
        <w:t xml:space="preserve"> 优势</w:t>
      </w:r>
      <w:bookmarkEnd w:id="15"/>
      <w:bookmarkEnd w:id="16"/>
    </w:p>
    <w:p w:rsidR="00C14A22" w:rsidRPr="00CC359C" w:rsidRDefault="001D61A1" w:rsidP="00CC359C">
      <w:pPr>
        <w:rPr>
          <w:b/>
        </w:rPr>
      </w:pPr>
      <w:r>
        <w:rPr>
          <w:rFonts w:hint="eastAsia"/>
          <w:b/>
        </w:rPr>
        <w:t>自动化改进</w:t>
      </w:r>
      <w:r w:rsidR="00C14A22" w:rsidRPr="00CC359C">
        <w:rPr>
          <w:rFonts w:hint="eastAsia"/>
          <w:b/>
        </w:rPr>
        <w:t>后</w:t>
      </w:r>
      <w:r>
        <w:rPr>
          <w:rFonts w:hint="eastAsia"/>
          <w:b/>
        </w:rPr>
        <w:t>生产</w:t>
      </w:r>
      <w:r w:rsidR="00C14A22" w:rsidRPr="00CC359C">
        <w:rPr>
          <w:rFonts w:hint="eastAsia"/>
          <w:b/>
        </w:rPr>
        <w:t>对比表如下：</w:t>
      </w:r>
    </w:p>
    <w:tbl>
      <w:tblPr>
        <w:tblStyle w:val="aa"/>
        <w:tblW w:w="8637" w:type="dxa"/>
        <w:jc w:val="center"/>
        <w:tblLook w:val="04A0" w:firstRow="1" w:lastRow="0" w:firstColumn="1" w:lastColumn="0" w:noHBand="0" w:noVBand="1"/>
      </w:tblPr>
      <w:tblGrid>
        <w:gridCol w:w="1017"/>
        <w:gridCol w:w="1276"/>
        <w:gridCol w:w="1134"/>
        <w:gridCol w:w="1241"/>
        <w:gridCol w:w="1701"/>
        <w:gridCol w:w="2268"/>
      </w:tblGrid>
      <w:tr w:rsidR="00C14A22" w:rsidTr="008177AA">
        <w:trPr>
          <w:jc w:val="center"/>
        </w:trPr>
        <w:tc>
          <w:tcPr>
            <w:tcW w:w="1017" w:type="dxa"/>
          </w:tcPr>
          <w:p w:rsidR="00C14A22" w:rsidRPr="00636DD1" w:rsidRDefault="00C14A22" w:rsidP="00CC359C">
            <w:pPr>
              <w:rPr>
                <w:rFonts w:asciiTheme="minorEastAsia" w:hAnsiTheme="minorEastAsia"/>
                <w:b/>
                <w:sz w:val="28"/>
                <w:szCs w:val="28"/>
              </w:rPr>
            </w:pPr>
            <w:r w:rsidRPr="00636DD1">
              <w:rPr>
                <w:rFonts w:asciiTheme="minorEastAsia" w:hAnsiTheme="minorEastAsia" w:hint="eastAsia"/>
                <w:b/>
              </w:rPr>
              <w:t xml:space="preserve"> 序号</w:t>
            </w:r>
          </w:p>
        </w:tc>
        <w:tc>
          <w:tcPr>
            <w:tcW w:w="1276" w:type="dxa"/>
          </w:tcPr>
          <w:p w:rsidR="00C14A22" w:rsidRPr="00636DD1" w:rsidRDefault="00C14A22" w:rsidP="00CC359C">
            <w:pPr>
              <w:rPr>
                <w:rFonts w:asciiTheme="minorEastAsia" w:hAnsiTheme="minorEastAsia"/>
                <w:b/>
              </w:rPr>
            </w:pPr>
            <w:r w:rsidRPr="00636DD1">
              <w:rPr>
                <w:rFonts w:asciiTheme="minorEastAsia" w:hAnsiTheme="minorEastAsia" w:hint="eastAsia"/>
                <w:b/>
              </w:rPr>
              <w:t>生产情况</w:t>
            </w:r>
          </w:p>
        </w:tc>
        <w:tc>
          <w:tcPr>
            <w:tcW w:w="1134" w:type="dxa"/>
          </w:tcPr>
          <w:p w:rsidR="00C14A22" w:rsidRPr="00636DD1" w:rsidRDefault="00C14A22" w:rsidP="00CC359C">
            <w:pPr>
              <w:rPr>
                <w:rFonts w:asciiTheme="minorEastAsia" w:hAnsiTheme="minorEastAsia"/>
                <w:b/>
              </w:rPr>
            </w:pPr>
            <w:r w:rsidRPr="00636DD1">
              <w:rPr>
                <w:rFonts w:asciiTheme="minorEastAsia" w:hAnsiTheme="minorEastAsia" w:hint="eastAsia"/>
                <w:b/>
              </w:rPr>
              <w:t>设备/人</w:t>
            </w:r>
          </w:p>
        </w:tc>
        <w:tc>
          <w:tcPr>
            <w:tcW w:w="1241" w:type="dxa"/>
          </w:tcPr>
          <w:p w:rsidR="00C14A22" w:rsidRPr="00636DD1" w:rsidRDefault="00C14A22" w:rsidP="00DE5DEE">
            <w:pPr>
              <w:jc w:val="center"/>
              <w:rPr>
                <w:rFonts w:asciiTheme="minorEastAsia" w:hAnsiTheme="minorEastAsia"/>
                <w:b/>
              </w:rPr>
            </w:pPr>
            <w:r w:rsidRPr="00636DD1">
              <w:rPr>
                <w:rFonts w:asciiTheme="minorEastAsia" w:hAnsiTheme="minorEastAsia" w:hint="eastAsia"/>
                <w:b/>
              </w:rPr>
              <w:t>工序</w:t>
            </w:r>
          </w:p>
        </w:tc>
        <w:tc>
          <w:tcPr>
            <w:tcW w:w="1701" w:type="dxa"/>
          </w:tcPr>
          <w:p w:rsidR="00C14A22" w:rsidRPr="00636DD1" w:rsidRDefault="00C14A22" w:rsidP="00DE5DEE">
            <w:pPr>
              <w:jc w:val="center"/>
              <w:rPr>
                <w:rFonts w:asciiTheme="majorEastAsia" w:eastAsiaTheme="majorEastAsia" w:hAnsiTheme="majorEastAsia"/>
                <w:b/>
              </w:rPr>
            </w:pPr>
            <w:r w:rsidRPr="00636DD1">
              <w:rPr>
                <w:rFonts w:asciiTheme="majorEastAsia" w:eastAsiaTheme="majorEastAsia" w:hAnsiTheme="majorEastAsia" w:hint="eastAsia"/>
                <w:b/>
              </w:rPr>
              <w:t>人力比较</w:t>
            </w:r>
          </w:p>
        </w:tc>
        <w:tc>
          <w:tcPr>
            <w:tcW w:w="2268" w:type="dxa"/>
          </w:tcPr>
          <w:p w:rsidR="00C14A22" w:rsidRPr="00636DD1" w:rsidRDefault="00C14A22" w:rsidP="00CC359C">
            <w:pPr>
              <w:rPr>
                <w:rFonts w:asciiTheme="minorEastAsia" w:hAnsiTheme="minorEastAsia"/>
                <w:b/>
              </w:rPr>
            </w:pPr>
            <w:r w:rsidRPr="00636DD1">
              <w:rPr>
                <w:rFonts w:asciiTheme="minorEastAsia" w:hAnsiTheme="minorEastAsia" w:hint="eastAsia"/>
                <w:b/>
              </w:rPr>
              <w:t>产品效果系统控制</w:t>
            </w:r>
          </w:p>
        </w:tc>
      </w:tr>
      <w:tr w:rsidR="00C14A22" w:rsidTr="008177AA">
        <w:trPr>
          <w:jc w:val="center"/>
        </w:trPr>
        <w:tc>
          <w:tcPr>
            <w:tcW w:w="1017" w:type="dxa"/>
            <w:vMerge w:val="restart"/>
          </w:tcPr>
          <w:p w:rsidR="00C14A22" w:rsidRPr="00C36114" w:rsidRDefault="00C14A22" w:rsidP="00CC359C">
            <w:pPr>
              <w:jc w:val="center"/>
            </w:pPr>
            <w:r w:rsidRPr="00C36114">
              <w:rPr>
                <w:rFonts w:hint="eastAsia"/>
              </w:rPr>
              <w:t>1</w:t>
            </w:r>
          </w:p>
        </w:tc>
        <w:tc>
          <w:tcPr>
            <w:tcW w:w="1276" w:type="dxa"/>
            <w:vMerge w:val="restart"/>
          </w:tcPr>
          <w:p w:rsidR="00C14A22" w:rsidRDefault="00C14A22" w:rsidP="00636DD1">
            <w:pPr>
              <w:jc w:val="center"/>
            </w:pPr>
            <w:r>
              <w:rPr>
                <w:rFonts w:hint="eastAsia"/>
              </w:rPr>
              <w:t>现有生产情况</w:t>
            </w:r>
          </w:p>
        </w:tc>
        <w:tc>
          <w:tcPr>
            <w:tcW w:w="1134" w:type="dxa"/>
          </w:tcPr>
          <w:p w:rsidR="00C14A22" w:rsidRDefault="00C14A22" w:rsidP="00DE5DEE">
            <w:pPr>
              <w:jc w:val="center"/>
            </w:pPr>
            <w:r>
              <w:rPr>
                <w:rFonts w:hint="eastAsia"/>
              </w:rPr>
              <w:t>人工</w:t>
            </w:r>
          </w:p>
        </w:tc>
        <w:tc>
          <w:tcPr>
            <w:tcW w:w="1241" w:type="dxa"/>
          </w:tcPr>
          <w:p w:rsidR="00C14A22" w:rsidRDefault="00C14A22" w:rsidP="00DE5DEE">
            <w:pPr>
              <w:jc w:val="center"/>
            </w:pPr>
            <w:r>
              <w:rPr>
                <w:rFonts w:hint="eastAsia"/>
              </w:rPr>
              <w:t>电芯搬运</w:t>
            </w:r>
          </w:p>
        </w:tc>
        <w:tc>
          <w:tcPr>
            <w:tcW w:w="1701" w:type="dxa"/>
            <w:vMerge w:val="restart"/>
          </w:tcPr>
          <w:p w:rsidR="00C14A22" w:rsidRPr="002A5A69" w:rsidRDefault="00C14A22" w:rsidP="00CC359C">
            <w:pPr>
              <w:jc w:val="center"/>
              <w:rPr>
                <w:rFonts w:asciiTheme="minorEastAsia" w:hAnsiTheme="minorEastAsia"/>
              </w:rPr>
            </w:pPr>
            <w:r w:rsidRPr="002A5A69">
              <w:rPr>
                <w:rFonts w:asciiTheme="minorEastAsia" w:hAnsiTheme="minorEastAsia" w:hint="eastAsia"/>
              </w:rPr>
              <w:t>人工</w:t>
            </w:r>
          </w:p>
        </w:tc>
        <w:tc>
          <w:tcPr>
            <w:tcW w:w="2268" w:type="dxa"/>
            <w:vMerge w:val="restart"/>
          </w:tcPr>
          <w:p w:rsidR="00C14A22" w:rsidRPr="007F7CD3" w:rsidRDefault="00C14A22" w:rsidP="00636DD1">
            <w:pPr>
              <w:jc w:val="center"/>
              <w:rPr>
                <w:rFonts w:asciiTheme="minorEastAsia" w:hAnsiTheme="minorEastAsia"/>
              </w:rPr>
            </w:pPr>
            <w:r w:rsidRPr="007F7CD3">
              <w:rPr>
                <w:rFonts w:asciiTheme="minorEastAsia" w:hAnsiTheme="minorEastAsia" w:hint="eastAsia"/>
              </w:rPr>
              <w:t>稳定性弱，难以保证产品的标准</w:t>
            </w:r>
            <w:r>
              <w:rPr>
                <w:rFonts w:asciiTheme="minorEastAsia" w:hAnsiTheme="minorEastAsia" w:hint="eastAsia"/>
              </w:rPr>
              <w:t>一致</w:t>
            </w:r>
          </w:p>
        </w:tc>
      </w:tr>
      <w:tr w:rsidR="00C14A22" w:rsidTr="008177AA">
        <w:trPr>
          <w:jc w:val="center"/>
        </w:trPr>
        <w:tc>
          <w:tcPr>
            <w:tcW w:w="1017" w:type="dxa"/>
            <w:vMerge/>
          </w:tcPr>
          <w:p w:rsidR="00C14A22" w:rsidRDefault="00C14A22" w:rsidP="00CC359C">
            <w:pPr>
              <w:jc w:val="center"/>
              <w:rPr>
                <w:rFonts w:asciiTheme="majorEastAsia" w:eastAsiaTheme="majorEastAsia" w:hAnsiTheme="majorEastAsia"/>
                <w:sz w:val="28"/>
                <w:szCs w:val="28"/>
              </w:rPr>
            </w:pPr>
          </w:p>
        </w:tc>
        <w:tc>
          <w:tcPr>
            <w:tcW w:w="1276" w:type="dxa"/>
            <w:vMerge/>
          </w:tcPr>
          <w:p w:rsidR="00C14A22" w:rsidRDefault="00C14A22" w:rsidP="00636DD1">
            <w:pPr>
              <w:jc w:val="center"/>
            </w:pPr>
          </w:p>
        </w:tc>
        <w:tc>
          <w:tcPr>
            <w:tcW w:w="1134" w:type="dxa"/>
          </w:tcPr>
          <w:p w:rsidR="00C14A22" w:rsidRDefault="00C14A22" w:rsidP="00DE5DEE">
            <w:pPr>
              <w:jc w:val="center"/>
            </w:pPr>
            <w:r>
              <w:rPr>
                <w:rFonts w:hint="eastAsia"/>
              </w:rPr>
              <w:t>人工</w:t>
            </w:r>
          </w:p>
        </w:tc>
        <w:tc>
          <w:tcPr>
            <w:tcW w:w="1241" w:type="dxa"/>
          </w:tcPr>
          <w:p w:rsidR="00C14A22" w:rsidRDefault="00C14A22" w:rsidP="00DE5DEE">
            <w:pPr>
              <w:jc w:val="center"/>
            </w:pPr>
            <w:r>
              <w:rPr>
                <w:rFonts w:hint="eastAsia"/>
              </w:rPr>
              <w:t>检测分类</w:t>
            </w:r>
          </w:p>
        </w:tc>
        <w:tc>
          <w:tcPr>
            <w:tcW w:w="1701" w:type="dxa"/>
            <w:vMerge/>
          </w:tcPr>
          <w:p w:rsidR="00C14A22" w:rsidRDefault="00C14A22" w:rsidP="00CC359C">
            <w:pPr>
              <w:jc w:val="center"/>
              <w:rPr>
                <w:rFonts w:asciiTheme="majorEastAsia" w:eastAsiaTheme="majorEastAsia" w:hAnsiTheme="majorEastAsia"/>
                <w:sz w:val="28"/>
                <w:szCs w:val="28"/>
              </w:rPr>
            </w:pPr>
          </w:p>
        </w:tc>
        <w:tc>
          <w:tcPr>
            <w:tcW w:w="2268" w:type="dxa"/>
            <w:vMerge/>
          </w:tcPr>
          <w:p w:rsidR="00C14A22" w:rsidRDefault="00C14A22" w:rsidP="00636DD1">
            <w:pPr>
              <w:jc w:val="center"/>
              <w:rPr>
                <w:rFonts w:asciiTheme="majorEastAsia" w:eastAsiaTheme="majorEastAsia" w:hAnsiTheme="majorEastAsia"/>
                <w:sz w:val="28"/>
                <w:szCs w:val="28"/>
              </w:rPr>
            </w:pPr>
          </w:p>
        </w:tc>
      </w:tr>
      <w:tr w:rsidR="00C14A22" w:rsidTr="00CC359C">
        <w:trPr>
          <w:trHeight w:val="298"/>
          <w:jc w:val="center"/>
        </w:trPr>
        <w:tc>
          <w:tcPr>
            <w:tcW w:w="1017" w:type="dxa"/>
            <w:vMerge w:val="restart"/>
          </w:tcPr>
          <w:p w:rsidR="00C14A22" w:rsidRPr="00C36114" w:rsidRDefault="00C14A22" w:rsidP="00CC359C">
            <w:pPr>
              <w:jc w:val="center"/>
            </w:pPr>
            <w:r w:rsidRPr="00C36114">
              <w:rPr>
                <w:rFonts w:hint="eastAsia"/>
              </w:rPr>
              <w:t>2</w:t>
            </w:r>
          </w:p>
        </w:tc>
        <w:tc>
          <w:tcPr>
            <w:tcW w:w="1276" w:type="dxa"/>
            <w:vMerge w:val="restart"/>
          </w:tcPr>
          <w:p w:rsidR="00C14A22" w:rsidRDefault="00C14A22" w:rsidP="00636DD1">
            <w:pPr>
              <w:jc w:val="center"/>
            </w:pPr>
            <w:r>
              <w:rPr>
                <w:rFonts w:hint="eastAsia"/>
              </w:rPr>
              <w:t>改进后生产情况</w:t>
            </w:r>
          </w:p>
        </w:tc>
        <w:tc>
          <w:tcPr>
            <w:tcW w:w="1134" w:type="dxa"/>
          </w:tcPr>
          <w:p w:rsidR="00C14A22" w:rsidRDefault="00C14A22" w:rsidP="00DE5DEE">
            <w:pPr>
              <w:jc w:val="center"/>
            </w:pPr>
            <w:r>
              <w:rPr>
                <w:rFonts w:hint="eastAsia"/>
              </w:rPr>
              <w:t>机器人</w:t>
            </w:r>
          </w:p>
        </w:tc>
        <w:tc>
          <w:tcPr>
            <w:tcW w:w="1241" w:type="dxa"/>
          </w:tcPr>
          <w:p w:rsidR="00C14A22" w:rsidRDefault="00C14A22" w:rsidP="00DE5DEE">
            <w:pPr>
              <w:jc w:val="center"/>
            </w:pPr>
            <w:r>
              <w:rPr>
                <w:rFonts w:hint="eastAsia"/>
              </w:rPr>
              <w:t>电芯搬运</w:t>
            </w:r>
          </w:p>
        </w:tc>
        <w:tc>
          <w:tcPr>
            <w:tcW w:w="1701" w:type="dxa"/>
            <w:vMerge w:val="restart"/>
          </w:tcPr>
          <w:p w:rsidR="00C14A22" w:rsidRPr="002A5A69" w:rsidRDefault="00C14A22" w:rsidP="00CC359C">
            <w:pPr>
              <w:jc w:val="center"/>
              <w:rPr>
                <w:rFonts w:asciiTheme="minorEastAsia" w:hAnsiTheme="minorEastAsia"/>
              </w:rPr>
            </w:pPr>
            <w:r w:rsidRPr="002A5A69">
              <w:rPr>
                <w:rFonts w:asciiTheme="minorEastAsia" w:hAnsiTheme="minorEastAsia" w:hint="eastAsia"/>
              </w:rPr>
              <w:t>0</w:t>
            </w:r>
          </w:p>
        </w:tc>
        <w:tc>
          <w:tcPr>
            <w:tcW w:w="2268" w:type="dxa"/>
            <w:vMerge w:val="restart"/>
          </w:tcPr>
          <w:p w:rsidR="00C14A22" w:rsidRPr="00096F75" w:rsidRDefault="00C14A22" w:rsidP="00636DD1">
            <w:pPr>
              <w:jc w:val="center"/>
              <w:rPr>
                <w:rFonts w:asciiTheme="minorEastAsia" w:hAnsiTheme="minorEastAsia"/>
              </w:rPr>
            </w:pPr>
            <w:r w:rsidRPr="00096F75">
              <w:rPr>
                <w:rFonts w:asciiTheme="minorEastAsia" w:hAnsiTheme="minorEastAsia" w:hint="eastAsia"/>
              </w:rPr>
              <w:t>系统切换方便，保证产品效果的一致性</w:t>
            </w:r>
          </w:p>
        </w:tc>
      </w:tr>
      <w:tr w:rsidR="00C14A22" w:rsidTr="008177AA">
        <w:trPr>
          <w:trHeight w:val="328"/>
          <w:jc w:val="center"/>
        </w:trPr>
        <w:tc>
          <w:tcPr>
            <w:tcW w:w="1017" w:type="dxa"/>
            <w:vMerge/>
          </w:tcPr>
          <w:p w:rsidR="00C14A22" w:rsidRDefault="00C14A22" w:rsidP="008177AA">
            <w:pPr>
              <w:pStyle w:val="1"/>
              <w:rPr>
                <w:rFonts w:asciiTheme="majorEastAsia" w:eastAsiaTheme="majorEastAsia" w:hAnsiTheme="majorEastAsia"/>
                <w:sz w:val="28"/>
                <w:szCs w:val="28"/>
              </w:rPr>
            </w:pPr>
          </w:p>
        </w:tc>
        <w:tc>
          <w:tcPr>
            <w:tcW w:w="1276" w:type="dxa"/>
            <w:vMerge/>
          </w:tcPr>
          <w:p w:rsidR="00C14A22" w:rsidRDefault="00C14A22" w:rsidP="008177AA"/>
        </w:tc>
        <w:tc>
          <w:tcPr>
            <w:tcW w:w="1134" w:type="dxa"/>
          </w:tcPr>
          <w:p w:rsidR="00C14A22" w:rsidRDefault="00C14A22" w:rsidP="008177AA">
            <w:pPr>
              <w:jc w:val="center"/>
            </w:pPr>
            <w:r>
              <w:rPr>
                <w:rFonts w:hint="eastAsia"/>
              </w:rPr>
              <w:t>机器人</w:t>
            </w:r>
          </w:p>
        </w:tc>
        <w:tc>
          <w:tcPr>
            <w:tcW w:w="1241" w:type="dxa"/>
          </w:tcPr>
          <w:p w:rsidR="00C14A22" w:rsidRDefault="00C14A22" w:rsidP="00DE5DEE">
            <w:pPr>
              <w:jc w:val="center"/>
            </w:pPr>
            <w:r>
              <w:rPr>
                <w:rFonts w:hint="eastAsia"/>
              </w:rPr>
              <w:t>检测分类</w:t>
            </w:r>
          </w:p>
        </w:tc>
        <w:tc>
          <w:tcPr>
            <w:tcW w:w="1701" w:type="dxa"/>
            <w:vMerge/>
          </w:tcPr>
          <w:p w:rsidR="00C14A22" w:rsidRDefault="00C14A22" w:rsidP="008177AA">
            <w:pPr>
              <w:pStyle w:val="1"/>
              <w:rPr>
                <w:rFonts w:asciiTheme="majorEastAsia" w:eastAsiaTheme="majorEastAsia" w:hAnsiTheme="majorEastAsia"/>
                <w:sz w:val="28"/>
                <w:szCs w:val="28"/>
              </w:rPr>
            </w:pPr>
          </w:p>
        </w:tc>
        <w:tc>
          <w:tcPr>
            <w:tcW w:w="2268" w:type="dxa"/>
            <w:vMerge/>
          </w:tcPr>
          <w:p w:rsidR="00C14A22" w:rsidRDefault="00C14A22" w:rsidP="008177AA">
            <w:pPr>
              <w:pStyle w:val="1"/>
              <w:rPr>
                <w:rFonts w:asciiTheme="majorEastAsia" w:eastAsiaTheme="majorEastAsia" w:hAnsiTheme="majorEastAsia"/>
                <w:sz w:val="28"/>
                <w:szCs w:val="28"/>
              </w:rPr>
            </w:pPr>
          </w:p>
        </w:tc>
      </w:tr>
    </w:tbl>
    <w:p w:rsidR="00B339FA" w:rsidRDefault="00FC3B28" w:rsidP="0048457D">
      <w:pPr>
        <w:widowControl/>
        <w:shd w:val="clear" w:color="auto" w:fill="FFFFFF"/>
        <w:spacing w:line="480" w:lineRule="atLeast"/>
        <w:ind w:firstLineChars="200" w:firstLine="480"/>
        <w:jc w:val="left"/>
        <w:rPr>
          <w:rFonts w:ascii="微软雅黑" w:eastAsia="微软雅黑" w:hAnsi="微软雅黑" w:cs="宋体"/>
          <w:color w:val="333333"/>
          <w:kern w:val="0"/>
          <w:szCs w:val="21"/>
        </w:rPr>
      </w:pPr>
      <w:r w:rsidRPr="00FC3B28">
        <w:rPr>
          <w:rFonts w:asciiTheme="minorEastAsia" w:hAnsiTheme="minorEastAsia" w:cs="宋体" w:hint="eastAsia"/>
          <w:color w:val="333333"/>
          <w:kern w:val="0"/>
          <w:sz w:val="24"/>
          <w:szCs w:val="24"/>
        </w:rPr>
        <w:t>动力电池是新能源电动汽车的三大核心部件之一。</w:t>
      </w:r>
      <w:r w:rsidR="009A107E">
        <w:rPr>
          <w:rFonts w:asciiTheme="minorEastAsia" w:hAnsiTheme="minorEastAsia" w:cs="宋体" w:hint="eastAsia"/>
          <w:color w:val="333333"/>
          <w:kern w:val="0"/>
          <w:sz w:val="24"/>
          <w:szCs w:val="24"/>
        </w:rPr>
        <w:t>如今，</w:t>
      </w:r>
      <w:r w:rsidR="009A107E" w:rsidRPr="009A107E">
        <w:rPr>
          <w:rFonts w:asciiTheme="minorEastAsia" w:hAnsiTheme="minorEastAsia" w:cs="宋体" w:hint="eastAsia"/>
          <w:color w:val="333333"/>
          <w:kern w:val="0"/>
          <w:sz w:val="24"/>
          <w:szCs w:val="24"/>
        </w:rPr>
        <w:t>同行业竞争非常激烈，要想在未来的市场竞争中脱颖而出，传统装配工艺及生产方式必将被淘汰，因为，电池的主要客户整车制造企业永远不变的要求就是更安全、更可靠性和一致性，智能自动化的生产方式已经成为了车企</w:t>
      </w:r>
      <w:proofErr w:type="gramStart"/>
      <w:r w:rsidR="009A107E" w:rsidRPr="009A107E">
        <w:rPr>
          <w:rFonts w:asciiTheme="minorEastAsia" w:hAnsiTheme="minorEastAsia" w:cs="宋体" w:hint="eastAsia"/>
          <w:color w:val="333333"/>
          <w:kern w:val="0"/>
          <w:sz w:val="24"/>
          <w:szCs w:val="24"/>
        </w:rPr>
        <w:t>考量</w:t>
      </w:r>
      <w:proofErr w:type="gramEnd"/>
      <w:r w:rsidR="009A107E" w:rsidRPr="009A107E">
        <w:rPr>
          <w:rFonts w:asciiTheme="minorEastAsia" w:hAnsiTheme="minorEastAsia" w:cs="宋体" w:hint="eastAsia"/>
          <w:color w:val="333333"/>
          <w:kern w:val="0"/>
          <w:sz w:val="24"/>
          <w:szCs w:val="24"/>
        </w:rPr>
        <w:t>供应商产品的重要指标</w:t>
      </w:r>
      <w:r w:rsidR="009A107E">
        <w:rPr>
          <w:rFonts w:asciiTheme="minorEastAsia" w:hAnsiTheme="minorEastAsia" w:cs="宋体" w:hint="eastAsia"/>
          <w:color w:val="333333"/>
          <w:kern w:val="0"/>
          <w:sz w:val="24"/>
          <w:szCs w:val="24"/>
        </w:rPr>
        <w:t>；</w:t>
      </w:r>
      <w:r w:rsidR="009A107E" w:rsidRPr="009A107E">
        <w:rPr>
          <w:rFonts w:asciiTheme="minorEastAsia" w:hAnsiTheme="minorEastAsia" w:cs="宋体" w:hint="eastAsia"/>
          <w:color w:val="333333"/>
          <w:kern w:val="0"/>
          <w:sz w:val="24"/>
          <w:szCs w:val="24"/>
        </w:rPr>
        <w:t>所以，提升动力电池模组组装的自动化水平非常必要。</w:t>
      </w:r>
      <w:r w:rsidR="009A107E" w:rsidRPr="00330473">
        <w:rPr>
          <w:rFonts w:ascii="微软雅黑" w:eastAsia="微软雅黑" w:hAnsi="微软雅黑" w:cs="宋体" w:hint="eastAsia"/>
          <w:color w:val="333333"/>
          <w:kern w:val="0"/>
          <w:szCs w:val="21"/>
        </w:rPr>
        <w:t xml:space="preserve"> </w:t>
      </w:r>
    </w:p>
    <w:p w:rsidR="0047358C" w:rsidRPr="008076A0" w:rsidRDefault="0047358C" w:rsidP="001B4008">
      <w:pPr>
        <w:widowControl/>
        <w:shd w:val="clear" w:color="auto" w:fill="FFFFFF"/>
        <w:spacing w:line="480" w:lineRule="atLeast"/>
        <w:ind w:firstLineChars="200" w:firstLine="420"/>
        <w:jc w:val="center"/>
        <w:rPr>
          <w:rFonts w:ascii="微软雅黑" w:eastAsia="微软雅黑" w:hAnsi="微软雅黑" w:cs="宋体"/>
          <w:color w:val="333333"/>
          <w:kern w:val="0"/>
          <w:szCs w:val="21"/>
        </w:rPr>
      </w:pPr>
      <w:r>
        <w:rPr>
          <w:rFonts w:ascii="微软雅黑" w:eastAsia="微软雅黑" w:hAnsi="微软雅黑" w:cs="宋体"/>
          <w:noProof/>
          <w:color w:val="333333"/>
          <w:kern w:val="0"/>
          <w:szCs w:val="21"/>
        </w:rPr>
        <w:lastRenderedPageBreak/>
        <w:drawing>
          <wp:anchor distT="0" distB="0" distL="114300" distR="114300" simplePos="0" relativeHeight="251681792" behindDoc="0" locked="0" layoutInCell="1" allowOverlap="1">
            <wp:simplePos x="0" y="0"/>
            <wp:positionH relativeFrom="margin">
              <wp:align>center</wp:align>
            </wp:positionH>
            <wp:positionV relativeFrom="margin">
              <wp:align>top</wp:align>
            </wp:positionV>
            <wp:extent cx="5274310" cy="3610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锂电池应用.jpg"/>
                    <pic:cNvPicPr/>
                  </pic:nvPicPr>
                  <pic:blipFill>
                    <a:blip r:embed="rId26">
                      <a:extLst>
                        <a:ext uri="{28A0092B-C50C-407E-A947-70E740481C1C}">
                          <a14:useLocalDpi xmlns:a14="http://schemas.microsoft.com/office/drawing/2010/main" val="0"/>
                        </a:ext>
                      </a:extLst>
                    </a:blip>
                    <a:stretch>
                      <a:fillRect/>
                    </a:stretch>
                  </pic:blipFill>
                  <pic:spPr>
                    <a:xfrm>
                      <a:off x="0" y="0"/>
                      <a:ext cx="5274310" cy="3610610"/>
                    </a:xfrm>
                    <a:prstGeom prst="rect">
                      <a:avLst/>
                    </a:prstGeom>
                  </pic:spPr>
                </pic:pic>
              </a:graphicData>
            </a:graphic>
          </wp:anchor>
        </w:drawing>
      </w:r>
    </w:p>
    <w:sectPr w:rsidR="0047358C" w:rsidRPr="008076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0F" w:rsidRDefault="0015260F" w:rsidP="00AF036A">
      <w:r>
        <w:separator/>
      </w:r>
    </w:p>
  </w:endnote>
  <w:endnote w:type="continuationSeparator" w:id="0">
    <w:p w:rsidR="0015260F" w:rsidRDefault="0015260F" w:rsidP="00AF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0F" w:rsidRDefault="0015260F" w:rsidP="00AF036A">
      <w:r>
        <w:separator/>
      </w:r>
    </w:p>
  </w:footnote>
  <w:footnote w:type="continuationSeparator" w:id="0">
    <w:p w:rsidR="0015260F" w:rsidRDefault="0015260F" w:rsidP="00AF03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37A"/>
    <w:multiLevelType w:val="hybridMultilevel"/>
    <w:tmpl w:val="57FA82FC"/>
    <w:lvl w:ilvl="0" w:tplc="B802CAB6">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AA143A"/>
    <w:multiLevelType w:val="hybridMultilevel"/>
    <w:tmpl w:val="567AF94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2D932265"/>
    <w:multiLevelType w:val="multilevel"/>
    <w:tmpl w:val="6E0AE5E6"/>
    <w:lvl w:ilvl="0">
      <w:start w:val="5"/>
      <w:numFmt w:val="decimal"/>
      <w:lvlText w:val="%1"/>
      <w:lvlJc w:val="left"/>
      <w:pPr>
        <w:ind w:left="750" w:hanging="750"/>
      </w:pPr>
      <w:rPr>
        <w:rFonts w:hint="default"/>
      </w:rPr>
    </w:lvl>
    <w:lvl w:ilvl="1">
      <w:start w:val="2"/>
      <w:numFmt w:val="decimal"/>
      <w:lvlText w:val="%1.%2"/>
      <w:lvlJc w:val="left"/>
      <w:pPr>
        <w:ind w:left="1031" w:hanging="750"/>
      </w:pPr>
      <w:rPr>
        <w:rFonts w:hint="default"/>
      </w:rPr>
    </w:lvl>
    <w:lvl w:ilvl="2">
      <w:start w:val="1"/>
      <w:numFmt w:val="decimal"/>
      <w:lvlText w:val="%1.%2.%3"/>
      <w:lvlJc w:val="left"/>
      <w:pPr>
        <w:ind w:left="1312" w:hanging="750"/>
      </w:pPr>
      <w:rPr>
        <w:rFonts w:hint="default"/>
      </w:rPr>
    </w:lvl>
    <w:lvl w:ilvl="3">
      <w:start w:val="1"/>
      <w:numFmt w:val="decimal"/>
      <w:lvlText w:val="%1.%2.%3.%4"/>
      <w:lvlJc w:val="left"/>
      <w:pPr>
        <w:ind w:left="1923" w:hanging="1080"/>
      </w:pPr>
      <w:rPr>
        <w:rFonts w:hint="default"/>
      </w:rPr>
    </w:lvl>
    <w:lvl w:ilvl="4">
      <w:start w:val="1"/>
      <w:numFmt w:val="decimal"/>
      <w:lvlText w:val="%1.%2.%3.%4.%5"/>
      <w:lvlJc w:val="left"/>
      <w:pPr>
        <w:ind w:left="2564" w:hanging="1440"/>
      </w:pPr>
      <w:rPr>
        <w:rFonts w:hint="default"/>
      </w:rPr>
    </w:lvl>
    <w:lvl w:ilvl="5">
      <w:start w:val="1"/>
      <w:numFmt w:val="decimal"/>
      <w:lvlText w:val="%1.%2.%3.%4.%5.%6"/>
      <w:lvlJc w:val="left"/>
      <w:pPr>
        <w:ind w:left="3205" w:hanging="1800"/>
      </w:pPr>
      <w:rPr>
        <w:rFonts w:hint="default"/>
      </w:rPr>
    </w:lvl>
    <w:lvl w:ilvl="6">
      <w:start w:val="1"/>
      <w:numFmt w:val="decimal"/>
      <w:lvlText w:val="%1.%2.%3.%4.%5.%6.%7"/>
      <w:lvlJc w:val="left"/>
      <w:pPr>
        <w:ind w:left="3846" w:hanging="2160"/>
      </w:pPr>
      <w:rPr>
        <w:rFonts w:hint="default"/>
      </w:rPr>
    </w:lvl>
    <w:lvl w:ilvl="7">
      <w:start w:val="1"/>
      <w:numFmt w:val="decimal"/>
      <w:lvlText w:val="%1.%2.%3.%4.%5.%6.%7.%8"/>
      <w:lvlJc w:val="left"/>
      <w:pPr>
        <w:ind w:left="4127" w:hanging="2160"/>
      </w:pPr>
      <w:rPr>
        <w:rFonts w:hint="default"/>
      </w:rPr>
    </w:lvl>
    <w:lvl w:ilvl="8">
      <w:start w:val="1"/>
      <w:numFmt w:val="decimal"/>
      <w:lvlText w:val="%1.%2.%3.%4.%5.%6.%7.%8.%9"/>
      <w:lvlJc w:val="left"/>
      <w:pPr>
        <w:ind w:left="4768" w:hanging="2520"/>
      </w:pPr>
      <w:rPr>
        <w:rFonts w:hint="default"/>
      </w:rPr>
    </w:lvl>
  </w:abstractNum>
  <w:abstractNum w:abstractNumId="3">
    <w:nsid w:val="33FA2FFA"/>
    <w:multiLevelType w:val="hybridMultilevel"/>
    <w:tmpl w:val="F4646B3E"/>
    <w:lvl w:ilvl="0" w:tplc="E418EE20">
      <w:start w:val="1"/>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97A426F"/>
    <w:multiLevelType w:val="hybridMultilevel"/>
    <w:tmpl w:val="25A22ED8"/>
    <w:lvl w:ilvl="0" w:tplc="6CD467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65D2FFA"/>
    <w:multiLevelType w:val="hybridMultilevel"/>
    <w:tmpl w:val="837A51F6"/>
    <w:lvl w:ilvl="0" w:tplc="0409000B">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6">
    <w:nsid w:val="52A71A69"/>
    <w:multiLevelType w:val="multilevel"/>
    <w:tmpl w:val="C286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7364D"/>
    <w:multiLevelType w:val="hybridMultilevel"/>
    <w:tmpl w:val="E22649E8"/>
    <w:lvl w:ilvl="0" w:tplc="59D819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F914A38"/>
    <w:multiLevelType w:val="multilevel"/>
    <w:tmpl w:val="2AD6A3D2"/>
    <w:lvl w:ilvl="0">
      <w:start w:val="5"/>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9881DDD"/>
    <w:multiLevelType w:val="hybridMultilevel"/>
    <w:tmpl w:val="D620423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1"/>
  </w:num>
  <w:num w:numId="4">
    <w:abstractNumId w:val="9"/>
  </w:num>
  <w:num w:numId="5">
    <w:abstractNumId w:val="0"/>
  </w:num>
  <w:num w:numId="6">
    <w:abstractNumId w:val="8"/>
  </w:num>
  <w:num w:numId="7">
    <w:abstractNumId w:val="7"/>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C1"/>
    <w:rsid w:val="000027FE"/>
    <w:rsid w:val="0000524A"/>
    <w:rsid w:val="000134F9"/>
    <w:rsid w:val="00013E8C"/>
    <w:rsid w:val="00021127"/>
    <w:rsid w:val="00035A02"/>
    <w:rsid w:val="0004076B"/>
    <w:rsid w:val="0004484F"/>
    <w:rsid w:val="00045CEE"/>
    <w:rsid w:val="00046893"/>
    <w:rsid w:val="000523DC"/>
    <w:rsid w:val="00055DEF"/>
    <w:rsid w:val="00056802"/>
    <w:rsid w:val="0005775F"/>
    <w:rsid w:val="000665EE"/>
    <w:rsid w:val="00080BAC"/>
    <w:rsid w:val="00082796"/>
    <w:rsid w:val="00092E51"/>
    <w:rsid w:val="000957F2"/>
    <w:rsid w:val="00096F75"/>
    <w:rsid w:val="000A15D6"/>
    <w:rsid w:val="000A28E9"/>
    <w:rsid w:val="000A4DA7"/>
    <w:rsid w:val="000A64DF"/>
    <w:rsid w:val="000B3608"/>
    <w:rsid w:val="000B4CAC"/>
    <w:rsid w:val="000C7FDB"/>
    <w:rsid w:val="000D005C"/>
    <w:rsid w:val="000D39B9"/>
    <w:rsid w:val="000E0DD1"/>
    <w:rsid w:val="000E573F"/>
    <w:rsid w:val="000F5167"/>
    <w:rsid w:val="000F5285"/>
    <w:rsid w:val="000F6448"/>
    <w:rsid w:val="000F6809"/>
    <w:rsid w:val="000F7322"/>
    <w:rsid w:val="0010269F"/>
    <w:rsid w:val="001111AC"/>
    <w:rsid w:val="00114A57"/>
    <w:rsid w:val="00116F8E"/>
    <w:rsid w:val="0011724B"/>
    <w:rsid w:val="001175EA"/>
    <w:rsid w:val="001214FC"/>
    <w:rsid w:val="001272B3"/>
    <w:rsid w:val="001330A9"/>
    <w:rsid w:val="00135249"/>
    <w:rsid w:val="00140BC5"/>
    <w:rsid w:val="00140CAF"/>
    <w:rsid w:val="0015260F"/>
    <w:rsid w:val="001551F0"/>
    <w:rsid w:val="00160E53"/>
    <w:rsid w:val="0016103C"/>
    <w:rsid w:val="00162907"/>
    <w:rsid w:val="001635D4"/>
    <w:rsid w:val="001911FC"/>
    <w:rsid w:val="00191905"/>
    <w:rsid w:val="00194B77"/>
    <w:rsid w:val="00197C67"/>
    <w:rsid w:val="001A1E06"/>
    <w:rsid w:val="001A43D4"/>
    <w:rsid w:val="001A475A"/>
    <w:rsid w:val="001B4008"/>
    <w:rsid w:val="001C0528"/>
    <w:rsid w:val="001D61A1"/>
    <w:rsid w:val="001E0C2D"/>
    <w:rsid w:val="001E2E98"/>
    <w:rsid w:val="001E4509"/>
    <w:rsid w:val="00202953"/>
    <w:rsid w:val="00205A3C"/>
    <w:rsid w:val="00221DE3"/>
    <w:rsid w:val="002407CD"/>
    <w:rsid w:val="00241636"/>
    <w:rsid w:val="00244556"/>
    <w:rsid w:val="00247AED"/>
    <w:rsid w:val="00247AF7"/>
    <w:rsid w:val="00254504"/>
    <w:rsid w:val="002839B3"/>
    <w:rsid w:val="002839E6"/>
    <w:rsid w:val="002853FC"/>
    <w:rsid w:val="00296D54"/>
    <w:rsid w:val="002A5A69"/>
    <w:rsid w:val="002C486E"/>
    <w:rsid w:val="002C4E27"/>
    <w:rsid w:val="002C60CD"/>
    <w:rsid w:val="002C7F7A"/>
    <w:rsid w:val="002D0526"/>
    <w:rsid w:val="002D3B14"/>
    <w:rsid w:val="002D5FE7"/>
    <w:rsid w:val="002D6AB5"/>
    <w:rsid w:val="002E0A0C"/>
    <w:rsid w:val="0030537D"/>
    <w:rsid w:val="00321C8A"/>
    <w:rsid w:val="003223E1"/>
    <w:rsid w:val="0032379B"/>
    <w:rsid w:val="0032476F"/>
    <w:rsid w:val="00341788"/>
    <w:rsid w:val="00341F54"/>
    <w:rsid w:val="00342683"/>
    <w:rsid w:val="003475F7"/>
    <w:rsid w:val="00347A2B"/>
    <w:rsid w:val="00350626"/>
    <w:rsid w:val="003575F1"/>
    <w:rsid w:val="00362B55"/>
    <w:rsid w:val="00364363"/>
    <w:rsid w:val="00364AA7"/>
    <w:rsid w:val="00364EB1"/>
    <w:rsid w:val="003661C8"/>
    <w:rsid w:val="00375D46"/>
    <w:rsid w:val="0038456B"/>
    <w:rsid w:val="003924C0"/>
    <w:rsid w:val="00392823"/>
    <w:rsid w:val="00393952"/>
    <w:rsid w:val="00397A12"/>
    <w:rsid w:val="003A2B8A"/>
    <w:rsid w:val="003A362A"/>
    <w:rsid w:val="003B55BB"/>
    <w:rsid w:val="003C054F"/>
    <w:rsid w:val="003C4B82"/>
    <w:rsid w:val="003E50D0"/>
    <w:rsid w:val="003F5CDA"/>
    <w:rsid w:val="003F78FE"/>
    <w:rsid w:val="003F7D35"/>
    <w:rsid w:val="00400578"/>
    <w:rsid w:val="004015C8"/>
    <w:rsid w:val="0040274A"/>
    <w:rsid w:val="0040595B"/>
    <w:rsid w:val="00405EE3"/>
    <w:rsid w:val="00422B85"/>
    <w:rsid w:val="0042483E"/>
    <w:rsid w:val="004352D1"/>
    <w:rsid w:val="00444758"/>
    <w:rsid w:val="00446376"/>
    <w:rsid w:val="004477C6"/>
    <w:rsid w:val="00462A4A"/>
    <w:rsid w:val="00464F14"/>
    <w:rsid w:val="004657BB"/>
    <w:rsid w:val="004710ED"/>
    <w:rsid w:val="0047358C"/>
    <w:rsid w:val="004743A4"/>
    <w:rsid w:val="00475975"/>
    <w:rsid w:val="00476056"/>
    <w:rsid w:val="0048457D"/>
    <w:rsid w:val="0049405D"/>
    <w:rsid w:val="004979C8"/>
    <w:rsid w:val="004A3A15"/>
    <w:rsid w:val="004D24D4"/>
    <w:rsid w:val="004E19E0"/>
    <w:rsid w:val="004E281F"/>
    <w:rsid w:val="00501435"/>
    <w:rsid w:val="005213F9"/>
    <w:rsid w:val="005337CF"/>
    <w:rsid w:val="00537BC2"/>
    <w:rsid w:val="00537D21"/>
    <w:rsid w:val="00540DE3"/>
    <w:rsid w:val="00550840"/>
    <w:rsid w:val="00550F10"/>
    <w:rsid w:val="00552817"/>
    <w:rsid w:val="0055344E"/>
    <w:rsid w:val="005541BB"/>
    <w:rsid w:val="005545D7"/>
    <w:rsid w:val="0055603C"/>
    <w:rsid w:val="00556EDE"/>
    <w:rsid w:val="0056206F"/>
    <w:rsid w:val="00564E5C"/>
    <w:rsid w:val="00567A58"/>
    <w:rsid w:val="00571752"/>
    <w:rsid w:val="00572BB6"/>
    <w:rsid w:val="00574CB4"/>
    <w:rsid w:val="00576989"/>
    <w:rsid w:val="005802BB"/>
    <w:rsid w:val="00583269"/>
    <w:rsid w:val="00585AAE"/>
    <w:rsid w:val="005A5E7D"/>
    <w:rsid w:val="005A7081"/>
    <w:rsid w:val="005B34F4"/>
    <w:rsid w:val="005B72CA"/>
    <w:rsid w:val="005C3A59"/>
    <w:rsid w:val="005C5CBD"/>
    <w:rsid w:val="005D1547"/>
    <w:rsid w:val="005D6BDF"/>
    <w:rsid w:val="005E2806"/>
    <w:rsid w:val="00601771"/>
    <w:rsid w:val="00611004"/>
    <w:rsid w:val="00611451"/>
    <w:rsid w:val="00611FA3"/>
    <w:rsid w:val="00621FB5"/>
    <w:rsid w:val="00630543"/>
    <w:rsid w:val="00636DD1"/>
    <w:rsid w:val="00642BBF"/>
    <w:rsid w:val="0065328E"/>
    <w:rsid w:val="006572ED"/>
    <w:rsid w:val="006628B4"/>
    <w:rsid w:val="00665BBE"/>
    <w:rsid w:val="006826C8"/>
    <w:rsid w:val="00682C24"/>
    <w:rsid w:val="006A022F"/>
    <w:rsid w:val="006A59DF"/>
    <w:rsid w:val="006B1429"/>
    <w:rsid w:val="006C2E37"/>
    <w:rsid w:val="006C64A1"/>
    <w:rsid w:val="006D0707"/>
    <w:rsid w:val="006D1719"/>
    <w:rsid w:val="006D337E"/>
    <w:rsid w:val="006E252C"/>
    <w:rsid w:val="006E58F4"/>
    <w:rsid w:val="0070414C"/>
    <w:rsid w:val="0071630D"/>
    <w:rsid w:val="0073486D"/>
    <w:rsid w:val="0073714C"/>
    <w:rsid w:val="0075444E"/>
    <w:rsid w:val="00754771"/>
    <w:rsid w:val="00760624"/>
    <w:rsid w:val="0076688D"/>
    <w:rsid w:val="007670A8"/>
    <w:rsid w:val="00772175"/>
    <w:rsid w:val="00780250"/>
    <w:rsid w:val="00780FCC"/>
    <w:rsid w:val="007903AA"/>
    <w:rsid w:val="007957C3"/>
    <w:rsid w:val="00796843"/>
    <w:rsid w:val="007A0882"/>
    <w:rsid w:val="007A09F5"/>
    <w:rsid w:val="007A72F2"/>
    <w:rsid w:val="007B5950"/>
    <w:rsid w:val="007B5B87"/>
    <w:rsid w:val="007C2999"/>
    <w:rsid w:val="007E29E7"/>
    <w:rsid w:val="007E48C8"/>
    <w:rsid w:val="007E5AAF"/>
    <w:rsid w:val="007F12D8"/>
    <w:rsid w:val="007F2DC2"/>
    <w:rsid w:val="007F53B4"/>
    <w:rsid w:val="007F6C95"/>
    <w:rsid w:val="007F7CD3"/>
    <w:rsid w:val="00805BEF"/>
    <w:rsid w:val="008076A0"/>
    <w:rsid w:val="008153A9"/>
    <w:rsid w:val="00822FA3"/>
    <w:rsid w:val="00826817"/>
    <w:rsid w:val="00826BFB"/>
    <w:rsid w:val="00827847"/>
    <w:rsid w:val="008315D3"/>
    <w:rsid w:val="00831940"/>
    <w:rsid w:val="008322E2"/>
    <w:rsid w:val="0083462A"/>
    <w:rsid w:val="00834D54"/>
    <w:rsid w:val="0084034D"/>
    <w:rsid w:val="008409EA"/>
    <w:rsid w:val="00847D5C"/>
    <w:rsid w:val="0085370B"/>
    <w:rsid w:val="0085544D"/>
    <w:rsid w:val="00874234"/>
    <w:rsid w:val="008749B8"/>
    <w:rsid w:val="00887858"/>
    <w:rsid w:val="008908A2"/>
    <w:rsid w:val="008968B6"/>
    <w:rsid w:val="008A58C4"/>
    <w:rsid w:val="008B6BDA"/>
    <w:rsid w:val="008C328C"/>
    <w:rsid w:val="008D4AD4"/>
    <w:rsid w:val="008E62B6"/>
    <w:rsid w:val="00900339"/>
    <w:rsid w:val="009013CC"/>
    <w:rsid w:val="00906058"/>
    <w:rsid w:val="00911862"/>
    <w:rsid w:val="00920B7E"/>
    <w:rsid w:val="00933D8A"/>
    <w:rsid w:val="009356CC"/>
    <w:rsid w:val="00946589"/>
    <w:rsid w:val="009519C8"/>
    <w:rsid w:val="009542D7"/>
    <w:rsid w:val="00955CE2"/>
    <w:rsid w:val="009572E5"/>
    <w:rsid w:val="0096192B"/>
    <w:rsid w:val="00961DC4"/>
    <w:rsid w:val="00964EBD"/>
    <w:rsid w:val="009757BA"/>
    <w:rsid w:val="00980AD7"/>
    <w:rsid w:val="00980F92"/>
    <w:rsid w:val="00981EF1"/>
    <w:rsid w:val="00982DA8"/>
    <w:rsid w:val="00990C4A"/>
    <w:rsid w:val="009A107E"/>
    <w:rsid w:val="009B061C"/>
    <w:rsid w:val="009B5F03"/>
    <w:rsid w:val="009B5FB0"/>
    <w:rsid w:val="009D02D2"/>
    <w:rsid w:val="009D303D"/>
    <w:rsid w:val="009F0854"/>
    <w:rsid w:val="00A13A23"/>
    <w:rsid w:val="00A3481C"/>
    <w:rsid w:val="00A41DB6"/>
    <w:rsid w:val="00A42EE4"/>
    <w:rsid w:val="00A473AC"/>
    <w:rsid w:val="00A52D2A"/>
    <w:rsid w:val="00A60BBE"/>
    <w:rsid w:val="00A67E29"/>
    <w:rsid w:val="00A71511"/>
    <w:rsid w:val="00A74181"/>
    <w:rsid w:val="00A750C3"/>
    <w:rsid w:val="00AA1DA0"/>
    <w:rsid w:val="00AB0C11"/>
    <w:rsid w:val="00AB108E"/>
    <w:rsid w:val="00AB66C9"/>
    <w:rsid w:val="00AC15DA"/>
    <w:rsid w:val="00AD1AB9"/>
    <w:rsid w:val="00AD349F"/>
    <w:rsid w:val="00AD6FE8"/>
    <w:rsid w:val="00AE36FA"/>
    <w:rsid w:val="00AE3C0C"/>
    <w:rsid w:val="00AE425F"/>
    <w:rsid w:val="00AE7EA5"/>
    <w:rsid w:val="00AF036A"/>
    <w:rsid w:val="00B07998"/>
    <w:rsid w:val="00B1181B"/>
    <w:rsid w:val="00B11FB2"/>
    <w:rsid w:val="00B13B0F"/>
    <w:rsid w:val="00B21537"/>
    <w:rsid w:val="00B249D8"/>
    <w:rsid w:val="00B254B2"/>
    <w:rsid w:val="00B3350B"/>
    <w:rsid w:val="00B339FA"/>
    <w:rsid w:val="00B33D4E"/>
    <w:rsid w:val="00B40ABC"/>
    <w:rsid w:val="00B468F5"/>
    <w:rsid w:val="00B538C9"/>
    <w:rsid w:val="00B562CB"/>
    <w:rsid w:val="00B57DFD"/>
    <w:rsid w:val="00B61F15"/>
    <w:rsid w:val="00B73BBE"/>
    <w:rsid w:val="00B745B1"/>
    <w:rsid w:val="00B92A98"/>
    <w:rsid w:val="00B9477D"/>
    <w:rsid w:val="00BB6C02"/>
    <w:rsid w:val="00BB7243"/>
    <w:rsid w:val="00BB7D75"/>
    <w:rsid w:val="00BC54D4"/>
    <w:rsid w:val="00BD335E"/>
    <w:rsid w:val="00BD5099"/>
    <w:rsid w:val="00BD6513"/>
    <w:rsid w:val="00BE1D3C"/>
    <w:rsid w:val="00BE6CDB"/>
    <w:rsid w:val="00BF12D3"/>
    <w:rsid w:val="00BF45B2"/>
    <w:rsid w:val="00C0419A"/>
    <w:rsid w:val="00C14A22"/>
    <w:rsid w:val="00C14E3E"/>
    <w:rsid w:val="00C16CA0"/>
    <w:rsid w:val="00C26C04"/>
    <w:rsid w:val="00C32D58"/>
    <w:rsid w:val="00C34496"/>
    <w:rsid w:val="00C36114"/>
    <w:rsid w:val="00C50E19"/>
    <w:rsid w:val="00C51758"/>
    <w:rsid w:val="00C519F1"/>
    <w:rsid w:val="00C53233"/>
    <w:rsid w:val="00C55401"/>
    <w:rsid w:val="00C60043"/>
    <w:rsid w:val="00C6226B"/>
    <w:rsid w:val="00C669CB"/>
    <w:rsid w:val="00C73181"/>
    <w:rsid w:val="00C905C2"/>
    <w:rsid w:val="00C90897"/>
    <w:rsid w:val="00C92CFA"/>
    <w:rsid w:val="00C9543F"/>
    <w:rsid w:val="00CA2B49"/>
    <w:rsid w:val="00CA3021"/>
    <w:rsid w:val="00CA3ABB"/>
    <w:rsid w:val="00CA493F"/>
    <w:rsid w:val="00CA7450"/>
    <w:rsid w:val="00CB17E5"/>
    <w:rsid w:val="00CC0A3E"/>
    <w:rsid w:val="00CC114A"/>
    <w:rsid w:val="00CC2B32"/>
    <w:rsid w:val="00CC359C"/>
    <w:rsid w:val="00CC43EB"/>
    <w:rsid w:val="00CC55BE"/>
    <w:rsid w:val="00CE2E88"/>
    <w:rsid w:val="00CE6D79"/>
    <w:rsid w:val="00CF58E8"/>
    <w:rsid w:val="00D0375C"/>
    <w:rsid w:val="00D109BA"/>
    <w:rsid w:val="00D1146C"/>
    <w:rsid w:val="00D1199F"/>
    <w:rsid w:val="00D22DF2"/>
    <w:rsid w:val="00D44ED8"/>
    <w:rsid w:val="00D50C72"/>
    <w:rsid w:val="00D513FD"/>
    <w:rsid w:val="00D52749"/>
    <w:rsid w:val="00D54DDD"/>
    <w:rsid w:val="00D770C7"/>
    <w:rsid w:val="00D8153E"/>
    <w:rsid w:val="00D8209B"/>
    <w:rsid w:val="00DA1A55"/>
    <w:rsid w:val="00DA1C97"/>
    <w:rsid w:val="00DB6C2F"/>
    <w:rsid w:val="00DB72DC"/>
    <w:rsid w:val="00DC0E83"/>
    <w:rsid w:val="00DE3E40"/>
    <w:rsid w:val="00DE4B18"/>
    <w:rsid w:val="00DE5961"/>
    <w:rsid w:val="00DE5D2C"/>
    <w:rsid w:val="00DE5DEE"/>
    <w:rsid w:val="00DE77C1"/>
    <w:rsid w:val="00DF235D"/>
    <w:rsid w:val="00DF4C64"/>
    <w:rsid w:val="00DF5454"/>
    <w:rsid w:val="00E12409"/>
    <w:rsid w:val="00E13ADA"/>
    <w:rsid w:val="00E20F3E"/>
    <w:rsid w:val="00E22E35"/>
    <w:rsid w:val="00E23DDC"/>
    <w:rsid w:val="00E27622"/>
    <w:rsid w:val="00E326A4"/>
    <w:rsid w:val="00E34BB9"/>
    <w:rsid w:val="00E5390F"/>
    <w:rsid w:val="00E5494A"/>
    <w:rsid w:val="00E60905"/>
    <w:rsid w:val="00E62A0E"/>
    <w:rsid w:val="00E77B95"/>
    <w:rsid w:val="00E83539"/>
    <w:rsid w:val="00E85CCD"/>
    <w:rsid w:val="00E8741E"/>
    <w:rsid w:val="00EA0E21"/>
    <w:rsid w:val="00EA69E2"/>
    <w:rsid w:val="00EC77C9"/>
    <w:rsid w:val="00ED5235"/>
    <w:rsid w:val="00ED5E09"/>
    <w:rsid w:val="00ED7421"/>
    <w:rsid w:val="00EE3360"/>
    <w:rsid w:val="00EE674D"/>
    <w:rsid w:val="00EF513A"/>
    <w:rsid w:val="00F010F9"/>
    <w:rsid w:val="00F07865"/>
    <w:rsid w:val="00F15169"/>
    <w:rsid w:val="00F2010D"/>
    <w:rsid w:val="00F21CA5"/>
    <w:rsid w:val="00F21FF6"/>
    <w:rsid w:val="00F3312C"/>
    <w:rsid w:val="00F33FE8"/>
    <w:rsid w:val="00F40423"/>
    <w:rsid w:val="00F43A9E"/>
    <w:rsid w:val="00F45059"/>
    <w:rsid w:val="00F477BA"/>
    <w:rsid w:val="00F65EAD"/>
    <w:rsid w:val="00F702AE"/>
    <w:rsid w:val="00F707FA"/>
    <w:rsid w:val="00F753FE"/>
    <w:rsid w:val="00F940CD"/>
    <w:rsid w:val="00FA1675"/>
    <w:rsid w:val="00FA7B21"/>
    <w:rsid w:val="00FC0A1D"/>
    <w:rsid w:val="00FC2202"/>
    <w:rsid w:val="00FC2984"/>
    <w:rsid w:val="00FC3B28"/>
    <w:rsid w:val="00FC4C53"/>
    <w:rsid w:val="00FD05FE"/>
    <w:rsid w:val="00FD621B"/>
    <w:rsid w:val="00FD7A89"/>
    <w:rsid w:val="00FE514A"/>
    <w:rsid w:val="00FF04A1"/>
    <w:rsid w:val="00FF4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2B8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24163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3A2B8A"/>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unhideWhenUsed/>
    <w:qFormat/>
    <w:rsid w:val="00B33D4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A2B8A"/>
    <w:rPr>
      <w:rFonts w:ascii="宋体" w:eastAsia="宋体" w:hAnsi="宋体" w:cs="宋体"/>
      <w:b/>
      <w:bCs/>
      <w:kern w:val="36"/>
      <w:sz w:val="48"/>
      <w:szCs w:val="48"/>
    </w:rPr>
  </w:style>
  <w:style w:type="character" w:customStyle="1" w:styleId="3Char">
    <w:name w:val="标题 3 Char"/>
    <w:basedOn w:val="a0"/>
    <w:link w:val="3"/>
    <w:uiPriority w:val="9"/>
    <w:rsid w:val="003A2B8A"/>
    <w:rPr>
      <w:rFonts w:ascii="宋体" w:eastAsia="宋体" w:hAnsi="宋体" w:cs="宋体"/>
      <w:b/>
      <w:bCs/>
      <w:kern w:val="0"/>
      <w:sz w:val="27"/>
      <w:szCs w:val="27"/>
    </w:rPr>
  </w:style>
  <w:style w:type="character" w:styleId="a3">
    <w:name w:val="Hyperlink"/>
    <w:basedOn w:val="a0"/>
    <w:uiPriority w:val="99"/>
    <w:unhideWhenUsed/>
    <w:rsid w:val="003A2B8A"/>
    <w:rPr>
      <w:color w:val="0000FF"/>
      <w:u w:val="single"/>
    </w:rPr>
  </w:style>
  <w:style w:type="character" w:customStyle="1" w:styleId="apple-converted-space">
    <w:name w:val="apple-converted-space"/>
    <w:basedOn w:val="a0"/>
    <w:rsid w:val="003A2B8A"/>
  </w:style>
  <w:style w:type="character" w:customStyle="1" w:styleId="listcpstar">
    <w:name w:val="list_cp_star"/>
    <w:basedOn w:val="a0"/>
    <w:rsid w:val="003A2B8A"/>
  </w:style>
  <w:style w:type="character" w:customStyle="1" w:styleId="detailhit">
    <w:name w:val="detail_hit"/>
    <w:basedOn w:val="a0"/>
    <w:rsid w:val="003A2B8A"/>
  </w:style>
  <w:style w:type="paragraph" w:styleId="a4">
    <w:name w:val="Normal (Web)"/>
    <w:basedOn w:val="a"/>
    <w:uiPriority w:val="99"/>
    <w:unhideWhenUsed/>
    <w:rsid w:val="003A2B8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A2B8A"/>
    <w:rPr>
      <w:b/>
      <w:bCs/>
    </w:rPr>
  </w:style>
  <w:style w:type="paragraph" w:styleId="a6">
    <w:name w:val="Balloon Text"/>
    <w:basedOn w:val="a"/>
    <w:link w:val="Char"/>
    <w:uiPriority w:val="99"/>
    <w:semiHidden/>
    <w:unhideWhenUsed/>
    <w:rsid w:val="003A2B8A"/>
    <w:rPr>
      <w:sz w:val="18"/>
      <w:szCs w:val="18"/>
    </w:rPr>
  </w:style>
  <w:style w:type="character" w:customStyle="1" w:styleId="Char">
    <w:name w:val="批注框文本 Char"/>
    <w:basedOn w:val="a0"/>
    <w:link w:val="a6"/>
    <w:uiPriority w:val="99"/>
    <w:semiHidden/>
    <w:rsid w:val="003A2B8A"/>
    <w:rPr>
      <w:sz w:val="18"/>
      <w:szCs w:val="18"/>
    </w:rPr>
  </w:style>
  <w:style w:type="character" w:customStyle="1" w:styleId="2Char">
    <w:name w:val="标题 2 Char"/>
    <w:basedOn w:val="a0"/>
    <w:link w:val="2"/>
    <w:uiPriority w:val="9"/>
    <w:rsid w:val="00241636"/>
    <w:rPr>
      <w:rFonts w:asciiTheme="majorHAnsi" w:eastAsiaTheme="majorEastAsia" w:hAnsiTheme="majorHAnsi" w:cstheme="majorBidi"/>
      <w:b/>
      <w:bCs/>
      <w:sz w:val="32"/>
      <w:szCs w:val="32"/>
    </w:rPr>
  </w:style>
  <w:style w:type="paragraph" w:styleId="a7">
    <w:name w:val="List Paragraph"/>
    <w:basedOn w:val="a"/>
    <w:uiPriority w:val="34"/>
    <w:qFormat/>
    <w:rsid w:val="00964EBD"/>
    <w:pPr>
      <w:ind w:firstLineChars="200" w:firstLine="420"/>
    </w:pPr>
  </w:style>
  <w:style w:type="character" w:customStyle="1" w:styleId="4Char">
    <w:name w:val="标题 4 Char"/>
    <w:basedOn w:val="a0"/>
    <w:link w:val="4"/>
    <w:uiPriority w:val="9"/>
    <w:rsid w:val="00B33D4E"/>
    <w:rPr>
      <w:rFonts w:asciiTheme="majorHAnsi" w:eastAsiaTheme="majorEastAsia" w:hAnsiTheme="majorHAnsi" w:cstheme="majorBidi"/>
      <w:b/>
      <w:bCs/>
      <w:sz w:val="28"/>
      <w:szCs w:val="28"/>
    </w:rPr>
  </w:style>
  <w:style w:type="paragraph" w:styleId="a8">
    <w:name w:val="header"/>
    <w:basedOn w:val="a"/>
    <w:link w:val="Char0"/>
    <w:uiPriority w:val="99"/>
    <w:unhideWhenUsed/>
    <w:rsid w:val="00AF03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AF036A"/>
    <w:rPr>
      <w:sz w:val="18"/>
      <w:szCs w:val="18"/>
    </w:rPr>
  </w:style>
  <w:style w:type="paragraph" w:styleId="a9">
    <w:name w:val="footer"/>
    <w:basedOn w:val="a"/>
    <w:link w:val="Char1"/>
    <w:uiPriority w:val="99"/>
    <w:unhideWhenUsed/>
    <w:rsid w:val="00AF036A"/>
    <w:pPr>
      <w:tabs>
        <w:tab w:val="center" w:pos="4153"/>
        <w:tab w:val="right" w:pos="8306"/>
      </w:tabs>
      <w:snapToGrid w:val="0"/>
      <w:jc w:val="left"/>
    </w:pPr>
    <w:rPr>
      <w:sz w:val="18"/>
      <w:szCs w:val="18"/>
    </w:rPr>
  </w:style>
  <w:style w:type="character" w:customStyle="1" w:styleId="Char1">
    <w:name w:val="页脚 Char"/>
    <w:basedOn w:val="a0"/>
    <w:link w:val="a9"/>
    <w:uiPriority w:val="99"/>
    <w:rsid w:val="00AF036A"/>
    <w:rPr>
      <w:sz w:val="18"/>
      <w:szCs w:val="18"/>
    </w:rPr>
  </w:style>
  <w:style w:type="table" w:styleId="aa">
    <w:name w:val="Table Grid"/>
    <w:basedOn w:val="a1"/>
    <w:uiPriority w:val="59"/>
    <w:rsid w:val="00795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39"/>
    <w:unhideWhenUsed/>
    <w:rsid w:val="00BD6513"/>
    <w:pPr>
      <w:tabs>
        <w:tab w:val="right" w:leader="dot" w:pos="8296"/>
      </w:tabs>
      <w:spacing w:line="360" w:lineRule="auto"/>
    </w:pPr>
  </w:style>
  <w:style w:type="paragraph" w:styleId="30">
    <w:name w:val="toc 3"/>
    <w:basedOn w:val="a"/>
    <w:next w:val="a"/>
    <w:autoRedefine/>
    <w:uiPriority w:val="39"/>
    <w:unhideWhenUsed/>
    <w:rsid w:val="00B339FA"/>
    <w:pPr>
      <w:tabs>
        <w:tab w:val="left" w:pos="1365"/>
        <w:tab w:val="right" w:leader="dot" w:pos="8296"/>
      </w:tabs>
      <w:ind w:leftChars="400" w:left="840"/>
    </w:pPr>
  </w:style>
  <w:style w:type="paragraph" w:styleId="20">
    <w:name w:val="toc 2"/>
    <w:basedOn w:val="a"/>
    <w:next w:val="a"/>
    <w:autoRedefine/>
    <w:uiPriority w:val="39"/>
    <w:unhideWhenUsed/>
    <w:rsid w:val="00CC2B32"/>
    <w:pPr>
      <w:ind w:leftChars="200" w:left="420"/>
    </w:pPr>
  </w:style>
  <w:style w:type="paragraph" w:styleId="TOC">
    <w:name w:val="TOC Heading"/>
    <w:basedOn w:val="1"/>
    <w:next w:val="a"/>
    <w:uiPriority w:val="39"/>
    <w:unhideWhenUsed/>
    <w:qFormat/>
    <w:rsid w:val="00B339F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2B8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24163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3A2B8A"/>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unhideWhenUsed/>
    <w:qFormat/>
    <w:rsid w:val="00B33D4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A2B8A"/>
    <w:rPr>
      <w:rFonts w:ascii="宋体" w:eastAsia="宋体" w:hAnsi="宋体" w:cs="宋体"/>
      <w:b/>
      <w:bCs/>
      <w:kern w:val="36"/>
      <w:sz w:val="48"/>
      <w:szCs w:val="48"/>
    </w:rPr>
  </w:style>
  <w:style w:type="character" w:customStyle="1" w:styleId="3Char">
    <w:name w:val="标题 3 Char"/>
    <w:basedOn w:val="a0"/>
    <w:link w:val="3"/>
    <w:uiPriority w:val="9"/>
    <w:rsid w:val="003A2B8A"/>
    <w:rPr>
      <w:rFonts w:ascii="宋体" w:eastAsia="宋体" w:hAnsi="宋体" w:cs="宋体"/>
      <w:b/>
      <w:bCs/>
      <w:kern w:val="0"/>
      <w:sz w:val="27"/>
      <w:szCs w:val="27"/>
    </w:rPr>
  </w:style>
  <w:style w:type="character" w:styleId="a3">
    <w:name w:val="Hyperlink"/>
    <w:basedOn w:val="a0"/>
    <w:uiPriority w:val="99"/>
    <w:unhideWhenUsed/>
    <w:rsid w:val="003A2B8A"/>
    <w:rPr>
      <w:color w:val="0000FF"/>
      <w:u w:val="single"/>
    </w:rPr>
  </w:style>
  <w:style w:type="character" w:customStyle="1" w:styleId="apple-converted-space">
    <w:name w:val="apple-converted-space"/>
    <w:basedOn w:val="a0"/>
    <w:rsid w:val="003A2B8A"/>
  </w:style>
  <w:style w:type="character" w:customStyle="1" w:styleId="listcpstar">
    <w:name w:val="list_cp_star"/>
    <w:basedOn w:val="a0"/>
    <w:rsid w:val="003A2B8A"/>
  </w:style>
  <w:style w:type="character" w:customStyle="1" w:styleId="detailhit">
    <w:name w:val="detail_hit"/>
    <w:basedOn w:val="a0"/>
    <w:rsid w:val="003A2B8A"/>
  </w:style>
  <w:style w:type="paragraph" w:styleId="a4">
    <w:name w:val="Normal (Web)"/>
    <w:basedOn w:val="a"/>
    <w:uiPriority w:val="99"/>
    <w:unhideWhenUsed/>
    <w:rsid w:val="003A2B8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A2B8A"/>
    <w:rPr>
      <w:b/>
      <w:bCs/>
    </w:rPr>
  </w:style>
  <w:style w:type="paragraph" w:styleId="a6">
    <w:name w:val="Balloon Text"/>
    <w:basedOn w:val="a"/>
    <w:link w:val="Char"/>
    <w:uiPriority w:val="99"/>
    <w:semiHidden/>
    <w:unhideWhenUsed/>
    <w:rsid w:val="003A2B8A"/>
    <w:rPr>
      <w:sz w:val="18"/>
      <w:szCs w:val="18"/>
    </w:rPr>
  </w:style>
  <w:style w:type="character" w:customStyle="1" w:styleId="Char">
    <w:name w:val="批注框文本 Char"/>
    <w:basedOn w:val="a0"/>
    <w:link w:val="a6"/>
    <w:uiPriority w:val="99"/>
    <w:semiHidden/>
    <w:rsid w:val="003A2B8A"/>
    <w:rPr>
      <w:sz w:val="18"/>
      <w:szCs w:val="18"/>
    </w:rPr>
  </w:style>
  <w:style w:type="character" w:customStyle="1" w:styleId="2Char">
    <w:name w:val="标题 2 Char"/>
    <w:basedOn w:val="a0"/>
    <w:link w:val="2"/>
    <w:uiPriority w:val="9"/>
    <w:rsid w:val="00241636"/>
    <w:rPr>
      <w:rFonts w:asciiTheme="majorHAnsi" w:eastAsiaTheme="majorEastAsia" w:hAnsiTheme="majorHAnsi" w:cstheme="majorBidi"/>
      <w:b/>
      <w:bCs/>
      <w:sz w:val="32"/>
      <w:szCs w:val="32"/>
    </w:rPr>
  </w:style>
  <w:style w:type="paragraph" w:styleId="a7">
    <w:name w:val="List Paragraph"/>
    <w:basedOn w:val="a"/>
    <w:uiPriority w:val="34"/>
    <w:qFormat/>
    <w:rsid w:val="00964EBD"/>
    <w:pPr>
      <w:ind w:firstLineChars="200" w:firstLine="420"/>
    </w:pPr>
  </w:style>
  <w:style w:type="character" w:customStyle="1" w:styleId="4Char">
    <w:name w:val="标题 4 Char"/>
    <w:basedOn w:val="a0"/>
    <w:link w:val="4"/>
    <w:uiPriority w:val="9"/>
    <w:rsid w:val="00B33D4E"/>
    <w:rPr>
      <w:rFonts w:asciiTheme="majorHAnsi" w:eastAsiaTheme="majorEastAsia" w:hAnsiTheme="majorHAnsi" w:cstheme="majorBidi"/>
      <w:b/>
      <w:bCs/>
      <w:sz w:val="28"/>
      <w:szCs w:val="28"/>
    </w:rPr>
  </w:style>
  <w:style w:type="paragraph" w:styleId="a8">
    <w:name w:val="header"/>
    <w:basedOn w:val="a"/>
    <w:link w:val="Char0"/>
    <w:uiPriority w:val="99"/>
    <w:unhideWhenUsed/>
    <w:rsid w:val="00AF03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AF036A"/>
    <w:rPr>
      <w:sz w:val="18"/>
      <w:szCs w:val="18"/>
    </w:rPr>
  </w:style>
  <w:style w:type="paragraph" w:styleId="a9">
    <w:name w:val="footer"/>
    <w:basedOn w:val="a"/>
    <w:link w:val="Char1"/>
    <w:uiPriority w:val="99"/>
    <w:unhideWhenUsed/>
    <w:rsid w:val="00AF036A"/>
    <w:pPr>
      <w:tabs>
        <w:tab w:val="center" w:pos="4153"/>
        <w:tab w:val="right" w:pos="8306"/>
      </w:tabs>
      <w:snapToGrid w:val="0"/>
      <w:jc w:val="left"/>
    </w:pPr>
    <w:rPr>
      <w:sz w:val="18"/>
      <w:szCs w:val="18"/>
    </w:rPr>
  </w:style>
  <w:style w:type="character" w:customStyle="1" w:styleId="Char1">
    <w:name w:val="页脚 Char"/>
    <w:basedOn w:val="a0"/>
    <w:link w:val="a9"/>
    <w:uiPriority w:val="99"/>
    <w:rsid w:val="00AF036A"/>
    <w:rPr>
      <w:sz w:val="18"/>
      <w:szCs w:val="18"/>
    </w:rPr>
  </w:style>
  <w:style w:type="table" w:styleId="aa">
    <w:name w:val="Table Grid"/>
    <w:basedOn w:val="a1"/>
    <w:uiPriority w:val="59"/>
    <w:rsid w:val="00795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39"/>
    <w:unhideWhenUsed/>
    <w:rsid w:val="00BD6513"/>
    <w:pPr>
      <w:tabs>
        <w:tab w:val="right" w:leader="dot" w:pos="8296"/>
      </w:tabs>
      <w:spacing w:line="360" w:lineRule="auto"/>
    </w:pPr>
  </w:style>
  <w:style w:type="paragraph" w:styleId="30">
    <w:name w:val="toc 3"/>
    <w:basedOn w:val="a"/>
    <w:next w:val="a"/>
    <w:autoRedefine/>
    <w:uiPriority w:val="39"/>
    <w:unhideWhenUsed/>
    <w:rsid w:val="00B339FA"/>
    <w:pPr>
      <w:tabs>
        <w:tab w:val="left" w:pos="1365"/>
        <w:tab w:val="right" w:leader="dot" w:pos="8296"/>
      </w:tabs>
      <w:ind w:leftChars="400" w:left="840"/>
    </w:pPr>
  </w:style>
  <w:style w:type="paragraph" w:styleId="20">
    <w:name w:val="toc 2"/>
    <w:basedOn w:val="a"/>
    <w:next w:val="a"/>
    <w:autoRedefine/>
    <w:uiPriority w:val="39"/>
    <w:unhideWhenUsed/>
    <w:rsid w:val="00CC2B32"/>
    <w:pPr>
      <w:ind w:leftChars="200" w:left="420"/>
    </w:pPr>
  </w:style>
  <w:style w:type="paragraph" w:styleId="TOC">
    <w:name w:val="TOC Heading"/>
    <w:basedOn w:val="1"/>
    <w:next w:val="a"/>
    <w:uiPriority w:val="39"/>
    <w:unhideWhenUsed/>
    <w:qFormat/>
    <w:rsid w:val="00B339F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68367">
      <w:bodyDiv w:val="1"/>
      <w:marLeft w:val="0"/>
      <w:marRight w:val="0"/>
      <w:marTop w:val="0"/>
      <w:marBottom w:val="0"/>
      <w:divBdr>
        <w:top w:val="none" w:sz="0" w:space="0" w:color="auto"/>
        <w:left w:val="none" w:sz="0" w:space="0" w:color="auto"/>
        <w:bottom w:val="none" w:sz="0" w:space="0" w:color="auto"/>
        <w:right w:val="none" w:sz="0" w:space="0" w:color="auto"/>
      </w:divBdr>
      <w:divsChild>
        <w:div w:id="108817493">
          <w:marLeft w:val="0"/>
          <w:marRight w:val="0"/>
          <w:marTop w:val="0"/>
          <w:marBottom w:val="0"/>
          <w:divBdr>
            <w:top w:val="none" w:sz="0" w:space="0" w:color="auto"/>
            <w:left w:val="none" w:sz="0" w:space="0" w:color="auto"/>
            <w:bottom w:val="none" w:sz="0" w:space="0" w:color="auto"/>
            <w:right w:val="none" w:sz="0" w:space="0" w:color="auto"/>
          </w:divBdr>
          <w:divsChild>
            <w:div w:id="1789619454">
              <w:marLeft w:val="0"/>
              <w:marRight w:val="0"/>
              <w:marTop w:val="0"/>
              <w:marBottom w:val="0"/>
              <w:divBdr>
                <w:top w:val="single" w:sz="12" w:space="8" w:color="DEDEDE"/>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986F2-BA02-41DE-97D8-B11ED491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218</Words>
  <Characters>1244</Characters>
  <Application>Microsoft Office Word</Application>
  <DocSecurity>0</DocSecurity>
  <Lines>10</Lines>
  <Paragraphs>2</Paragraphs>
  <ScaleCrop>false</ScaleCrop>
  <Company>Microsoft</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用户</cp:lastModifiedBy>
  <cp:revision>3</cp:revision>
  <cp:lastPrinted>2017-08-07T05:44:00Z</cp:lastPrinted>
  <dcterms:created xsi:type="dcterms:W3CDTF">2017-08-18T02:55:00Z</dcterms:created>
  <dcterms:modified xsi:type="dcterms:W3CDTF">2017-08-30T03:11:00Z</dcterms:modified>
</cp:coreProperties>
</file>