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14B1" w:rsidRPr="00447E32" w:rsidRDefault="001B14B1" w:rsidP="00266D47">
      <w:pPr>
        <w:jc w:val="center"/>
        <w:rPr>
          <w:b/>
          <w:sz w:val="28"/>
          <w:szCs w:val="28"/>
        </w:rPr>
      </w:pPr>
      <w:r w:rsidRPr="00447E32">
        <w:rPr>
          <w:rFonts w:hint="eastAsia"/>
          <w:b/>
          <w:sz w:val="28"/>
          <w:szCs w:val="28"/>
        </w:rPr>
        <w:t>各类水位传感器的区别</w:t>
      </w:r>
    </w:p>
    <w:p w:rsidR="001B14B1" w:rsidRPr="00447E32" w:rsidRDefault="001B14B1" w:rsidP="001B14B1">
      <w:pPr>
        <w:rPr>
          <w:sz w:val="28"/>
          <w:szCs w:val="28"/>
        </w:rPr>
      </w:pPr>
    </w:p>
    <w:p w:rsidR="001B14B1" w:rsidRPr="00447E32" w:rsidRDefault="0051189D" w:rsidP="001B14B1">
      <w:pPr>
        <w:rPr>
          <w:sz w:val="28"/>
          <w:szCs w:val="28"/>
        </w:rPr>
      </w:pPr>
      <w:r>
        <w:rPr>
          <w:rFonts w:hint="eastAsia"/>
          <w:sz w:val="28"/>
          <w:szCs w:val="28"/>
        </w:rPr>
        <w:t>水位传感器可以很好的实现</w:t>
      </w:r>
      <w:hyperlink r:id="rId7" w:history="1">
        <w:r w:rsidRPr="00481EE8">
          <w:rPr>
            <w:rStyle w:val="a7"/>
            <w:rFonts w:hint="eastAsia"/>
            <w:color w:val="000000" w:themeColor="text1"/>
            <w:sz w:val="28"/>
            <w:szCs w:val="28"/>
            <w:u w:val="none"/>
          </w:rPr>
          <w:t>缺水保护</w:t>
        </w:r>
      </w:hyperlink>
      <w:r>
        <w:rPr>
          <w:rFonts w:hint="eastAsia"/>
          <w:sz w:val="28"/>
          <w:szCs w:val="28"/>
        </w:rPr>
        <w:t>功能，或者</w:t>
      </w:r>
      <w:r w:rsidR="00481EE8">
        <w:rPr>
          <w:rFonts w:hint="eastAsia"/>
          <w:sz w:val="28"/>
          <w:szCs w:val="28"/>
        </w:rPr>
        <w:t>高液位报警、</w:t>
      </w:r>
      <w:proofErr w:type="gramStart"/>
      <w:r w:rsidR="00481EE8">
        <w:rPr>
          <w:rFonts w:hint="eastAsia"/>
          <w:sz w:val="28"/>
          <w:szCs w:val="28"/>
        </w:rPr>
        <w:t>抵液位</w:t>
      </w:r>
      <w:proofErr w:type="gramEnd"/>
      <w:r w:rsidR="00481EE8">
        <w:rPr>
          <w:rFonts w:hint="eastAsia"/>
          <w:sz w:val="28"/>
          <w:szCs w:val="28"/>
        </w:rPr>
        <w:t>提醒等功能。</w:t>
      </w:r>
      <w:r>
        <w:rPr>
          <w:rFonts w:hint="eastAsia"/>
          <w:sz w:val="28"/>
          <w:szCs w:val="28"/>
        </w:rPr>
        <w:t>是水箱</w:t>
      </w:r>
      <w:r w:rsidR="001911C5">
        <w:rPr>
          <w:rFonts w:hint="eastAsia"/>
          <w:sz w:val="28"/>
          <w:szCs w:val="28"/>
        </w:rPr>
        <w:t>水位传感器，</w:t>
      </w:r>
      <w:r w:rsidR="001B14B1" w:rsidRPr="00447E32">
        <w:rPr>
          <w:rFonts w:hint="eastAsia"/>
          <w:sz w:val="28"/>
          <w:szCs w:val="28"/>
        </w:rPr>
        <w:t>了解液位水位传感器的功能、优点、缺点、工作中原理等，才能比较好的选择到合适的水位传感器。我们要介绍的是浮球式、光电式、电容式、超声波式四种水位传感器。</w:t>
      </w:r>
    </w:p>
    <w:p w:rsidR="001B14B1" w:rsidRPr="00447E32" w:rsidRDefault="001B14B1" w:rsidP="001B14B1">
      <w:pPr>
        <w:rPr>
          <w:sz w:val="28"/>
          <w:szCs w:val="28"/>
        </w:rPr>
      </w:pPr>
    </w:p>
    <w:p w:rsidR="00B137E5" w:rsidRPr="00447E32" w:rsidRDefault="001B14B1" w:rsidP="001B14B1">
      <w:pPr>
        <w:rPr>
          <w:b/>
          <w:bCs/>
          <w:sz w:val="28"/>
          <w:szCs w:val="28"/>
        </w:rPr>
      </w:pPr>
      <w:r w:rsidRPr="00447E32">
        <w:rPr>
          <w:rStyle w:val="a5"/>
          <w:rFonts w:ascii="微软雅黑" w:eastAsia="微软雅黑" w:hAnsi="微软雅黑" w:hint="eastAsia"/>
          <w:color w:val="333333"/>
          <w:sz w:val="28"/>
          <w:szCs w:val="28"/>
        </w:rPr>
        <w:t>浮</w:t>
      </w:r>
      <w:r w:rsidRPr="00447E32">
        <w:rPr>
          <w:rFonts w:hint="eastAsia"/>
          <w:b/>
          <w:bCs/>
          <w:sz w:val="28"/>
          <w:szCs w:val="28"/>
        </w:rPr>
        <w:t>球水位传感器：</w:t>
      </w:r>
    </w:p>
    <w:p w:rsidR="00B137E5" w:rsidRPr="00447E32" w:rsidRDefault="001B14B1" w:rsidP="001B14B1">
      <w:pPr>
        <w:rPr>
          <w:sz w:val="28"/>
          <w:szCs w:val="28"/>
        </w:rPr>
      </w:pPr>
      <w:r w:rsidRPr="00447E32">
        <w:rPr>
          <w:sz w:val="28"/>
          <w:szCs w:val="28"/>
        </w:rPr>
        <w:t>浮球式水位传感器使用磁力运作，当浮球开关被测介质浮动浮子时，浮子带动主体移动，同时浮子另一端的磁体将控制开关动作杆上的磁体。</w:t>
      </w:r>
    </w:p>
    <w:p w:rsidR="001B14B1" w:rsidRPr="00447E32" w:rsidRDefault="00B137E5" w:rsidP="001B14B1">
      <w:pPr>
        <w:rPr>
          <w:color w:val="FF0000"/>
          <w:sz w:val="28"/>
          <w:szCs w:val="28"/>
        </w:rPr>
      </w:pPr>
      <w:r w:rsidRPr="00447E32">
        <w:rPr>
          <w:rFonts w:hint="eastAsia"/>
          <w:noProof/>
          <w:color w:val="FF0000"/>
          <w:sz w:val="28"/>
          <w:szCs w:val="28"/>
        </w:rPr>
        <w:drawing>
          <wp:inline distT="0" distB="0" distL="0" distR="0" wp14:anchorId="2A911DB8" wp14:editId="1C2DD4A4">
            <wp:extent cx="5274310" cy="2524760"/>
            <wp:effectExtent l="0" t="0" r="2540" b="889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浮球干簧管开闭原理.png"/>
                    <pic:cNvPicPr/>
                  </pic:nvPicPr>
                  <pic:blipFill>
                    <a:blip r:embed="rId8">
                      <a:extLst>
                        <a:ext uri="{28A0092B-C50C-407E-A947-70E740481C1C}">
                          <a14:useLocalDpi xmlns:a14="http://schemas.microsoft.com/office/drawing/2010/main" val="0"/>
                        </a:ext>
                      </a:extLst>
                    </a:blip>
                    <a:stretch>
                      <a:fillRect/>
                    </a:stretch>
                  </pic:blipFill>
                  <pic:spPr>
                    <a:xfrm>
                      <a:off x="0" y="0"/>
                      <a:ext cx="5274310" cy="2524760"/>
                    </a:xfrm>
                    <a:prstGeom prst="rect">
                      <a:avLst/>
                    </a:prstGeom>
                  </pic:spPr>
                </pic:pic>
              </a:graphicData>
            </a:graphic>
          </wp:inline>
        </w:drawing>
      </w:r>
    </w:p>
    <w:p w:rsidR="001B14B1" w:rsidRPr="00447E32" w:rsidRDefault="001B14B1" w:rsidP="001B14B1">
      <w:pPr>
        <w:rPr>
          <w:sz w:val="28"/>
          <w:szCs w:val="28"/>
        </w:rPr>
      </w:pPr>
      <w:r w:rsidRPr="00447E32">
        <w:rPr>
          <w:rFonts w:hint="eastAsia"/>
          <w:sz w:val="28"/>
          <w:szCs w:val="28"/>
        </w:rPr>
        <w:t>浮球开关的优点是运作简单，价格便宜，但是检测精度差</w:t>
      </w:r>
      <w:r w:rsidR="00E800D1">
        <w:rPr>
          <w:rFonts w:hint="eastAsia"/>
          <w:sz w:val="28"/>
          <w:szCs w:val="28"/>
        </w:rPr>
        <w:t>,</w:t>
      </w:r>
      <w:r w:rsidRPr="00447E32">
        <w:rPr>
          <w:rFonts w:hint="eastAsia"/>
          <w:sz w:val="28"/>
          <w:szCs w:val="28"/>
        </w:rPr>
        <w:t>在±</w:t>
      </w:r>
      <w:r w:rsidRPr="00447E32">
        <w:rPr>
          <w:sz w:val="28"/>
          <w:szCs w:val="28"/>
        </w:rPr>
        <w:t>3mm</w:t>
      </w:r>
      <w:r w:rsidRPr="00447E32">
        <w:rPr>
          <w:rFonts w:hint="eastAsia"/>
          <w:sz w:val="28"/>
          <w:szCs w:val="28"/>
        </w:rPr>
        <w:t>甚至更高。浮球极易卡死，所以不适合使用在</w:t>
      </w:r>
      <w:proofErr w:type="gramStart"/>
      <w:r w:rsidRPr="00447E32">
        <w:rPr>
          <w:rFonts w:hint="eastAsia"/>
          <w:sz w:val="28"/>
          <w:szCs w:val="28"/>
        </w:rPr>
        <w:t>黏</w:t>
      </w:r>
      <w:proofErr w:type="gramEnd"/>
      <w:r w:rsidRPr="00447E32">
        <w:rPr>
          <w:rFonts w:hint="eastAsia"/>
          <w:sz w:val="28"/>
          <w:szCs w:val="28"/>
        </w:rPr>
        <w:t>稠、含杂质的液体中。</w:t>
      </w:r>
      <w:r w:rsidR="00E800D1">
        <w:rPr>
          <w:rFonts w:hint="eastAsia"/>
          <w:sz w:val="28"/>
          <w:szCs w:val="28"/>
        </w:rPr>
        <w:t>且工作原理落后，采用机械部件运作，因此可靠性低。</w:t>
      </w:r>
    </w:p>
    <w:p w:rsidR="001B14B1" w:rsidRPr="00447E32" w:rsidRDefault="001B14B1" w:rsidP="001B14B1">
      <w:pPr>
        <w:rPr>
          <w:sz w:val="28"/>
          <w:szCs w:val="28"/>
        </w:rPr>
      </w:pPr>
    </w:p>
    <w:p w:rsidR="001B14B1" w:rsidRPr="00447E32" w:rsidRDefault="001B14B1" w:rsidP="001B14B1">
      <w:pPr>
        <w:rPr>
          <w:sz w:val="28"/>
          <w:szCs w:val="28"/>
        </w:rPr>
      </w:pPr>
      <w:r w:rsidRPr="00447E32">
        <w:rPr>
          <w:rFonts w:hint="eastAsia"/>
          <w:sz w:val="28"/>
          <w:szCs w:val="28"/>
        </w:rPr>
        <w:t>浮球水位传感器只能</w:t>
      </w:r>
      <w:r w:rsidR="00E800D1">
        <w:rPr>
          <w:rFonts w:hint="eastAsia"/>
          <w:sz w:val="28"/>
          <w:szCs w:val="28"/>
        </w:rPr>
        <w:t>必须要让浮球处于可上下运作的方向，限制不规</w:t>
      </w:r>
      <w:r w:rsidR="00E800D1">
        <w:rPr>
          <w:rFonts w:hint="eastAsia"/>
          <w:sz w:val="28"/>
          <w:szCs w:val="28"/>
        </w:rPr>
        <w:lastRenderedPageBreak/>
        <w:t>则水箱等容器的产品需求</w:t>
      </w:r>
      <w:r w:rsidRPr="00447E32">
        <w:rPr>
          <w:rFonts w:hint="eastAsia"/>
          <w:sz w:val="28"/>
          <w:szCs w:val="28"/>
        </w:rPr>
        <w:t>。</w:t>
      </w:r>
    </w:p>
    <w:p w:rsidR="00324BE1" w:rsidRPr="00447E32" w:rsidRDefault="00B137E5" w:rsidP="001B14B1">
      <w:pPr>
        <w:rPr>
          <w:sz w:val="28"/>
          <w:szCs w:val="28"/>
        </w:rPr>
      </w:pPr>
      <w:r w:rsidRPr="00447E32">
        <w:rPr>
          <w:noProof/>
          <w:sz w:val="28"/>
          <w:szCs w:val="28"/>
        </w:rPr>
        <w:drawing>
          <wp:inline distT="0" distB="0" distL="0" distR="0" wp14:anchorId="25436548" wp14:editId="25913C7F">
            <wp:extent cx="4991100" cy="17335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不规则水箱.jpg"/>
                    <pic:cNvPicPr/>
                  </pic:nvPicPr>
                  <pic:blipFill>
                    <a:blip r:embed="rId9">
                      <a:extLst>
                        <a:ext uri="{28A0092B-C50C-407E-A947-70E740481C1C}">
                          <a14:useLocalDpi xmlns:a14="http://schemas.microsoft.com/office/drawing/2010/main" val="0"/>
                        </a:ext>
                      </a:extLst>
                    </a:blip>
                    <a:stretch>
                      <a:fillRect/>
                    </a:stretch>
                  </pic:blipFill>
                  <pic:spPr>
                    <a:xfrm>
                      <a:off x="0" y="0"/>
                      <a:ext cx="4991100" cy="1733550"/>
                    </a:xfrm>
                    <a:prstGeom prst="rect">
                      <a:avLst/>
                    </a:prstGeom>
                  </pic:spPr>
                </pic:pic>
              </a:graphicData>
            </a:graphic>
          </wp:inline>
        </w:drawing>
      </w:r>
    </w:p>
    <w:p w:rsidR="00B137E5" w:rsidRPr="00447E32" w:rsidRDefault="00B137E5" w:rsidP="001B14B1">
      <w:pPr>
        <w:rPr>
          <w:sz w:val="28"/>
          <w:szCs w:val="28"/>
        </w:rPr>
      </w:pPr>
    </w:p>
    <w:p w:rsidR="00B137E5" w:rsidRPr="00447E32" w:rsidRDefault="001B14B1" w:rsidP="001B14B1">
      <w:pPr>
        <w:rPr>
          <w:b/>
          <w:bCs/>
          <w:sz w:val="28"/>
          <w:szCs w:val="28"/>
        </w:rPr>
      </w:pPr>
      <w:r w:rsidRPr="00447E32">
        <w:rPr>
          <w:rFonts w:hint="eastAsia"/>
          <w:b/>
          <w:bCs/>
          <w:sz w:val="28"/>
          <w:szCs w:val="28"/>
        </w:rPr>
        <w:t>光电式水位传感器：</w:t>
      </w:r>
    </w:p>
    <w:p w:rsidR="001B14B1" w:rsidRPr="00447E32" w:rsidRDefault="001B14B1" w:rsidP="001B14B1">
      <w:pPr>
        <w:rPr>
          <w:rFonts w:ascii="Arial" w:hAnsi="Arial" w:cs="Arial"/>
          <w:color w:val="333333"/>
          <w:sz w:val="28"/>
          <w:szCs w:val="28"/>
          <w:shd w:val="clear" w:color="auto" w:fill="FFFFFF"/>
        </w:rPr>
      </w:pPr>
      <w:r w:rsidRPr="00447E32">
        <w:rPr>
          <w:rFonts w:ascii="Arial" w:hAnsi="Arial" w:cs="Arial"/>
          <w:color w:val="333333"/>
          <w:sz w:val="28"/>
          <w:szCs w:val="28"/>
          <w:shd w:val="clear" w:color="auto" w:fill="FFFFFF"/>
        </w:rPr>
        <w:t>光电</w:t>
      </w:r>
      <w:r w:rsidRPr="00447E32">
        <w:rPr>
          <w:rFonts w:ascii="Arial" w:hAnsi="Arial" w:cs="Arial" w:hint="eastAsia"/>
          <w:color w:val="333333"/>
          <w:sz w:val="28"/>
          <w:szCs w:val="28"/>
          <w:shd w:val="clear" w:color="auto" w:fill="FFFFFF"/>
        </w:rPr>
        <w:t>水位传感器</w:t>
      </w:r>
      <w:r w:rsidRPr="00447E32">
        <w:rPr>
          <w:rFonts w:ascii="Arial" w:hAnsi="Arial" w:cs="Arial"/>
          <w:color w:val="333333"/>
          <w:sz w:val="28"/>
          <w:szCs w:val="28"/>
          <w:shd w:val="clear" w:color="auto" w:fill="FFFFFF"/>
        </w:rPr>
        <w:t>内部包含一个近红外发光二极管和一个光敏接收器。发光二极管所发出的光被导入</w:t>
      </w:r>
      <w:r w:rsidRPr="00447E32">
        <w:rPr>
          <w:rFonts w:ascii="Arial" w:hAnsi="Arial" w:cs="Arial"/>
          <w:bCs/>
          <w:color w:val="333333"/>
          <w:sz w:val="28"/>
          <w:szCs w:val="28"/>
          <w:shd w:val="clear" w:color="auto" w:fill="FFFFFF"/>
        </w:rPr>
        <w:t>传感器</w:t>
      </w:r>
      <w:r w:rsidRPr="00447E32">
        <w:rPr>
          <w:rFonts w:ascii="Arial" w:hAnsi="Arial" w:cs="Arial"/>
          <w:color w:val="333333"/>
          <w:sz w:val="28"/>
          <w:szCs w:val="28"/>
          <w:shd w:val="clear" w:color="auto" w:fill="FFFFFF"/>
        </w:rPr>
        <w:t>顶部的透镜。当液体浸没光电水位传感器的透镜时，则光折射到液体中，从而使接收器收不到或只能接收到少量光线</w:t>
      </w:r>
      <w:r w:rsidR="00324BE1">
        <w:rPr>
          <w:rFonts w:ascii="Arial" w:hAnsi="Arial" w:cs="Arial" w:hint="eastAsia"/>
          <w:color w:val="333333"/>
          <w:sz w:val="28"/>
          <w:szCs w:val="28"/>
          <w:shd w:val="clear" w:color="auto" w:fill="FFFFFF"/>
        </w:rPr>
        <w:t>（图左）</w:t>
      </w:r>
      <w:r w:rsidRPr="00447E32">
        <w:rPr>
          <w:rFonts w:ascii="Arial" w:hAnsi="Arial" w:cs="Arial"/>
          <w:color w:val="333333"/>
          <w:sz w:val="28"/>
          <w:szCs w:val="28"/>
          <w:shd w:val="clear" w:color="auto" w:fill="FFFFFF"/>
        </w:rPr>
        <w:t>。光电水位传感器通过感应这一工况变化，接收器可以驱动内部的电气开关，从而启动外部报警或控制电路。如果没有液体，则发光二极管发出的光直接从透镜反射回接收器</w:t>
      </w:r>
      <w:r w:rsidR="00324BE1">
        <w:rPr>
          <w:rFonts w:ascii="Arial" w:hAnsi="Arial" w:cs="Arial" w:hint="eastAsia"/>
          <w:color w:val="333333"/>
          <w:sz w:val="28"/>
          <w:szCs w:val="28"/>
          <w:shd w:val="clear" w:color="auto" w:fill="FFFFFF"/>
        </w:rPr>
        <w:t>（图右）</w:t>
      </w:r>
      <w:r w:rsidRPr="00447E32">
        <w:rPr>
          <w:rFonts w:ascii="Arial" w:hAnsi="Arial" w:cs="Arial"/>
          <w:color w:val="333333"/>
          <w:sz w:val="28"/>
          <w:szCs w:val="28"/>
          <w:shd w:val="clear" w:color="auto" w:fill="FFFFFF"/>
        </w:rPr>
        <w:t>。</w:t>
      </w:r>
    </w:p>
    <w:p w:rsidR="00324BE1" w:rsidRPr="00447E32" w:rsidRDefault="00B137E5" w:rsidP="001B14B1">
      <w:pPr>
        <w:rPr>
          <w:rFonts w:ascii="Arial" w:hAnsi="Arial" w:cs="Arial"/>
          <w:color w:val="333333"/>
          <w:sz w:val="28"/>
          <w:szCs w:val="28"/>
          <w:shd w:val="clear" w:color="auto" w:fill="FFFFFF"/>
        </w:rPr>
      </w:pPr>
      <w:r w:rsidRPr="00447E32">
        <w:rPr>
          <w:rFonts w:ascii="Arial" w:hAnsi="Arial" w:cs="Arial"/>
          <w:noProof/>
          <w:color w:val="333333"/>
          <w:sz w:val="28"/>
          <w:szCs w:val="28"/>
          <w:shd w:val="clear" w:color="auto" w:fill="FFFFFF"/>
        </w:rPr>
        <w:drawing>
          <wp:inline distT="0" distB="0" distL="0" distR="0" wp14:anchorId="4FCA9699" wp14:editId="2A0049D8">
            <wp:extent cx="5279366" cy="2928885"/>
            <wp:effectExtent l="0" t="0" r="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光电原理修3.jpg"/>
                    <pic:cNvPicPr/>
                  </pic:nvPicPr>
                  <pic:blipFill>
                    <a:blip r:embed="rId10">
                      <a:extLst>
                        <a:ext uri="{28A0092B-C50C-407E-A947-70E740481C1C}">
                          <a14:useLocalDpi xmlns:a14="http://schemas.microsoft.com/office/drawing/2010/main" val="0"/>
                        </a:ext>
                      </a:extLst>
                    </a:blip>
                    <a:stretch>
                      <a:fillRect/>
                    </a:stretch>
                  </pic:blipFill>
                  <pic:spPr>
                    <a:xfrm>
                      <a:off x="0" y="0"/>
                      <a:ext cx="5282480" cy="2930613"/>
                    </a:xfrm>
                    <a:prstGeom prst="rect">
                      <a:avLst/>
                    </a:prstGeom>
                  </pic:spPr>
                </pic:pic>
              </a:graphicData>
            </a:graphic>
          </wp:inline>
        </w:drawing>
      </w:r>
    </w:p>
    <w:p w:rsidR="00B137E5" w:rsidRPr="00447E32" w:rsidRDefault="001B14B1" w:rsidP="001B14B1">
      <w:pPr>
        <w:rPr>
          <w:rFonts w:ascii="Arial" w:hAnsi="Arial" w:cs="Arial"/>
          <w:color w:val="333333"/>
          <w:sz w:val="28"/>
          <w:szCs w:val="28"/>
          <w:shd w:val="clear" w:color="auto" w:fill="FFFFFF"/>
        </w:rPr>
      </w:pPr>
      <w:r w:rsidRPr="00447E32">
        <w:rPr>
          <w:rFonts w:ascii="Arial" w:hAnsi="Arial" w:cs="Arial" w:hint="eastAsia"/>
          <w:color w:val="333333"/>
          <w:sz w:val="28"/>
          <w:szCs w:val="28"/>
          <w:shd w:val="clear" w:color="auto" w:fill="FFFFFF"/>
        </w:rPr>
        <w:t>光电式水位传感器的优点是体积小，测量精度高</w:t>
      </w:r>
      <w:r w:rsidR="00324BE1">
        <w:rPr>
          <w:rFonts w:ascii="Arial" w:hAnsi="Arial" w:cs="Arial" w:hint="eastAsia"/>
          <w:color w:val="333333"/>
          <w:sz w:val="28"/>
          <w:szCs w:val="28"/>
          <w:shd w:val="clear" w:color="auto" w:fill="FFFFFF"/>
        </w:rPr>
        <w:t>、可靠性高、</w:t>
      </w:r>
      <w:r w:rsidR="00324BE1" w:rsidRPr="00447E32">
        <w:rPr>
          <w:rFonts w:ascii="Arial" w:hAnsi="Arial" w:cs="Arial" w:hint="eastAsia"/>
          <w:color w:val="333333"/>
          <w:sz w:val="28"/>
          <w:szCs w:val="28"/>
          <w:shd w:val="clear" w:color="auto" w:fill="FFFFFF"/>
        </w:rPr>
        <w:t>寿命长，</w:t>
      </w:r>
      <w:r w:rsidRPr="00447E32">
        <w:rPr>
          <w:rFonts w:ascii="Arial" w:hAnsi="Arial" w:cs="Arial" w:hint="eastAsia"/>
          <w:color w:val="333333"/>
          <w:sz w:val="28"/>
          <w:szCs w:val="28"/>
          <w:shd w:val="clear" w:color="auto" w:fill="FFFFFF"/>
        </w:rPr>
        <w:lastRenderedPageBreak/>
        <w:t>安装工艺简单，更能节约人工成本。可以多方位安装，上置、下置、侧置、斜向安装都可以。</w:t>
      </w:r>
    </w:p>
    <w:p w:rsidR="00B137E5" w:rsidRPr="00447E32" w:rsidRDefault="00B137E5" w:rsidP="001B14B1">
      <w:pPr>
        <w:rPr>
          <w:rFonts w:ascii="Arial" w:hAnsi="Arial" w:cs="Arial"/>
          <w:color w:val="333333"/>
          <w:sz w:val="28"/>
          <w:szCs w:val="28"/>
          <w:shd w:val="clear" w:color="auto" w:fill="FFFFFF"/>
        </w:rPr>
      </w:pPr>
      <w:r w:rsidRPr="00447E32">
        <w:rPr>
          <w:rFonts w:ascii="Arial" w:hAnsi="Arial" w:cs="Arial" w:hint="eastAsia"/>
          <w:noProof/>
          <w:color w:val="333333"/>
          <w:sz w:val="28"/>
          <w:szCs w:val="28"/>
          <w:shd w:val="clear" w:color="auto" w:fill="FFFFFF"/>
        </w:rPr>
        <w:drawing>
          <wp:inline distT="0" distB="0" distL="0" distR="0" wp14:anchorId="681DAA46" wp14:editId="551A3238">
            <wp:extent cx="5274310" cy="2011045"/>
            <wp:effectExtent l="0" t="0" r="254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光电式液位传感器安装带标志.jpg"/>
                    <pic:cNvPicPr/>
                  </pic:nvPicPr>
                  <pic:blipFill>
                    <a:blip r:embed="rId11">
                      <a:extLst>
                        <a:ext uri="{28A0092B-C50C-407E-A947-70E740481C1C}">
                          <a14:useLocalDpi xmlns:a14="http://schemas.microsoft.com/office/drawing/2010/main" val="0"/>
                        </a:ext>
                      </a:extLst>
                    </a:blip>
                    <a:stretch>
                      <a:fillRect/>
                    </a:stretch>
                  </pic:blipFill>
                  <pic:spPr>
                    <a:xfrm>
                      <a:off x="0" y="0"/>
                      <a:ext cx="5274310" cy="2011045"/>
                    </a:xfrm>
                    <a:prstGeom prst="rect">
                      <a:avLst/>
                    </a:prstGeom>
                  </pic:spPr>
                </pic:pic>
              </a:graphicData>
            </a:graphic>
          </wp:inline>
        </w:drawing>
      </w:r>
    </w:p>
    <w:p w:rsidR="001B14B1" w:rsidRDefault="001B14B1" w:rsidP="001B14B1">
      <w:pPr>
        <w:rPr>
          <w:rFonts w:ascii="Arial" w:hAnsi="Arial" w:cs="Arial" w:hint="eastAsia"/>
          <w:color w:val="333333"/>
          <w:sz w:val="28"/>
          <w:szCs w:val="28"/>
          <w:shd w:val="clear" w:color="auto" w:fill="FFFFFF"/>
        </w:rPr>
      </w:pPr>
      <w:r w:rsidRPr="00447E32">
        <w:rPr>
          <w:rFonts w:ascii="Arial" w:hAnsi="Arial" w:cs="Arial" w:hint="eastAsia"/>
          <w:color w:val="333333"/>
          <w:sz w:val="28"/>
          <w:szCs w:val="28"/>
          <w:shd w:val="clear" w:color="auto" w:fill="FFFFFF"/>
        </w:rPr>
        <w:t>光电式水位传感器在恶劣的环境中也可使用</w:t>
      </w:r>
      <w:r w:rsidR="00324BE1">
        <w:rPr>
          <w:rFonts w:ascii="Arial" w:hAnsi="Arial" w:cs="Arial" w:hint="eastAsia"/>
          <w:color w:val="333333"/>
          <w:sz w:val="28"/>
          <w:szCs w:val="28"/>
          <w:shd w:val="clear" w:color="auto" w:fill="FFFFFF"/>
        </w:rPr>
        <w:t>，比如含有杂质、有腐蚀性、高温的液体中都能使用，这是其一大优点具有耐</w:t>
      </w:r>
      <w:r w:rsidR="00324BE1" w:rsidRPr="00324BE1">
        <w:rPr>
          <w:rFonts w:ascii="Arial" w:hAnsi="Arial" w:cs="Arial" w:hint="eastAsia"/>
          <w:color w:val="333333"/>
          <w:sz w:val="28"/>
          <w:szCs w:val="28"/>
          <w:shd w:val="clear" w:color="auto" w:fill="FFFFFF"/>
        </w:rPr>
        <w:t>高温、耐高压、耐强腐蚀，化学性质稳定，对被测介质影响小等特征。</w:t>
      </w:r>
    </w:p>
    <w:p w:rsidR="00324BE1" w:rsidRPr="00447E32" w:rsidRDefault="0051189D" w:rsidP="0051189D">
      <w:pPr>
        <w:jc w:val="center"/>
        <w:rPr>
          <w:rFonts w:ascii="Arial" w:hAnsi="Arial" w:cs="Arial"/>
          <w:color w:val="333333"/>
          <w:sz w:val="28"/>
          <w:szCs w:val="28"/>
          <w:shd w:val="clear" w:color="auto" w:fill="FFFFFF"/>
        </w:rPr>
      </w:pPr>
      <w:r>
        <w:rPr>
          <w:rFonts w:ascii="Arial" w:hAnsi="Arial" w:cs="Arial"/>
          <w:noProof/>
          <w:color w:val="333333"/>
          <w:sz w:val="28"/>
          <w:szCs w:val="28"/>
          <w:shd w:val="clear" w:color="auto" w:fill="FFFFFF"/>
        </w:rPr>
        <w:drawing>
          <wp:inline distT="0" distB="0" distL="0" distR="0">
            <wp:extent cx="4097547" cy="2529271"/>
            <wp:effectExtent l="0" t="0" r="0" b="444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光电3.jpg"/>
                    <pic:cNvPicPr/>
                  </pic:nvPicPr>
                  <pic:blipFill>
                    <a:blip r:embed="rId12">
                      <a:extLst>
                        <a:ext uri="{28A0092B-C50C-407E-A947-70E740481C1C}">
                          <a14:useLocalDpi xmlns:a14="http://schemas.microsoft.com/office/drawing/2010/main" val="0"/>
                        </a:ext>
                      </a:extLst>
                    </a:blip>
                    <a:stretch>
                      <a:fillRect/>
                    </a:stretch>
                  </pic:blipFill>
                  <pic:spPr>
                    <a:xfrm>
                      <a:off x="0" y="0"/>
                      <a:ext cx="4093623" cy="2526849"/>
                    </a:xfrm>
                    <a:prstGeom prst="rect">
                      <a:avLst/>
                    </a:prstGeom>
                  </pic:spPr>
                </pic:pic>
              </a:graphicData>
            </a:graphic>
          </wp:inline>
        </w:drawing>
      </w:r>
    </w:p>
    <w:p w:rsidR="001B14B1" w:rsidRPr="00447E32" w:rsidRDefault="001B14B1" w:rsidP="001B14B1">
      <w:pPr>
        <w:rPr>
          <w:rFonts w:ascii="Arial" w:hAnsi="Arial" w:cs="Arial"/>
          <w:color w:val="333333"/>
          <w:sz w:val="28"/>
          <w:szCs w:val="28"/>
          <w:shd w:val="clear" w:color="auto" w:fill="FFFFFF"/>
        </w:rPr>
      </w:pPr>
      <w:r w:rsidRPr="00447E32">
        <w:rPr>
          <w:rFonts w:ascii="Arial" w:hAnsi="Arial" w:cs="Arial" w:hint="eastAsia"/>
          <w:color w:val="333333"/>
          <w:sz w:val="28"/>
          <w:szCs w:val="28"/>
          <w:shd w:val="clear" w:color="auto" w:fill="FFFFFF"/>
        </w:rPr>
        <w:t>光电式水位传感器缺点是不能使用在阳光直射下</w:t>
      </w:r>
      <w:r w:rsidR="00324BE1">
        <w:rPr>
          <w:rFonts w:ascii="Arial" w:hAnsi="Arial" w:cs="Arial" w:hint="eastAsia"/>
          <w:color w:val="333333"/>
          <w:sz w:val="28"/>
          <w:szCs w:val="28"/>
          <w:shd w:val="clear" w:color="auto" w:fill="FFFFFF"/>
        </w:rPr>
        <w:t>使用</w:t>
      </w:r>
      <w:r w:rsidRPr="00447E32">
        <w:rPr>
          <w:rFonts w:ascii="Arial" w:hAnsi="Arial" w:cs="Arial" w:hint="eastAsia"/>
          <w:color w:val="333333"/>
          <w:sz w:val="28"/>
          <w:szCs w:val="28"/>
          <w:shd w:val="clear" w:color="auto" w:fill="FFFFFF"/>
        </w:rPr>
        <w:t>，</w:t>
      </w:r>
      <w:r w:rsidR="00324BE1">
        <w:rPr>
          <w:rFonts w:ascii="Arial" w:hAnsi="Arial" w:cs="Arial" w:hint="eastAsia"/>
          <w:color w:val="333333"/>
          <w:sz w:val="28"/>
          <w:szCs w:val="28"/>
          <w:shd w:val="clear" w:color="auto" w:fill="FFFFFF"/>
        </w:rPr>
        <w:t>需要采用更改安装方式或是添加遮光罩</w:t>
      </w:r>
      <w:proofErr w:type="gramStart"/>
      <w:r w:rsidR="00324BE1">
        <w:rPr>
          <w:rFonts w:ascii="Arial" w:hAnsi="Arial" w:cs="Arial" w:hint="eastAsia"/>
          <w:color w:val="333333"/>
          <w:sz w:val="28"/>
          <w:szCs w:val="28"/>
          <w:shd w:val="clear" w:color="auto" w:fill="FFFFFF"/>
        </w:rPr>
        <w:t>更方式</w:t>
      </w:r>
      <w:proofErr w:type="gramEnd"/>
      <w:r w:rsidR="00324BE1">
        <w:rPr>
          <w:rFonts w:ascii="Arial" w:hAnsi="Arial" w:cs="Arial" w:hint="eastAsia"/>
          <w:color w:val="333333"/>
          <w:sz w:val="28"/>
          <w:szCs w:val="28"/>
          <w:shd w:val="clear" w:color="auto" w:fill="FFFFFF"/>
        </w:rPr>
        <w:t>解决。</w:t>
      </w:r>
      <w:r w:rsidR="00324BE1" w:rsidRPr="00447E32">
        <w:rPr>
          <w:rFonts w:ascii="Arial" w:hAnsi="Arial" w:cs="Arial"/>
          <w:color w:val="333333"/>
          <w:sz w:val="28"/>
          <w:szCs w:val="28"/>
          <w:shd w:val="clear" w:color="auto" w:fill="FFFFFF"/>
        </w:rPr>
        <w:t xml:space="preserve"> </w:t>
      </w:r>
    </w:p>
    <w:p w:rsidR="001B14B1" w:rsidRPr="00447E32" w:rsidRDefault="001B14B1" w:rsidP="001B14B1">
      <w:pPr>
        <w:rPr>
          <w:sz w:val="28"/>
          <w:szCs w:val="28"/>
        </w:rPr>
      </w:pPr>
    </w:p>
    <w:p w:rsidR="00B137E5" w:rsidRPr="00447E32" w:rsidRDefault="001B14B1" w:rsidP="001B14B1">
      <w:pPr>
        <w:rPr>
          <w:b/>
          <w:bCs/>
          <w:sz w:val="28"/>
          <w:szCs w:val="28"/>
        </w:rPr>
      </w:pPr>
      <w:r w:rsidRPr="00447E32">
        <w:rPr>
          <w:rFonts w:hint="eastAsia"/>
          <w:b/>
          <w:bCs/>
          <w:sz w:val="28"/>
          <w:szCs w:val="28"/>
        </w:rPr>
        <w:t>超声波水位传感器：</w:t>
      </w:r>
    </w:p>
    <w:p w:rsidR="001B14B1" w:rsidRPr="00447E32" w:rsidRDefault="001B14B1" w:rsidP="001B14B1">
      <w:pPr>
        <w:rPr>
          <w:sz w:val="28"/>
          <w:szCs w:val="28"/>
        </w:rPr>
      </w:pPr>
      <w:r w:rsidRPr="00447E32">
        <w:rPr>
          <w:rFonts w:hint="eastAsia"/>
          <w:sz w:val="28"/>
          <w:szCs w:val="28"/>
        </w:rPr>
        <w:t>在测量中超声波脉冲由传感器（换能器）发出，声波经液体表面反射</w:t>
      </w:r>
      <w:r w:rsidRPr="00447E32">
        <w:rPr>
          <w:rFonts w:hint="eastAsia"/>
          <w:sz w:val="28"/>
          <w:szCs w:val="28"/>
        </w:rPr>
        <w:lastRenderedPageBreak/>
        <w:t>后被同一传感器接收或超声波接收器，通过压电晶体或磁致伸缩器件转换成电信号，并由声波的发射和接收之间的时间来计算传感器到被测液体表面的距离。</w:t>
      </w:r>
    </w:p>
    <w:p w:rsidR="001B14B1" w:rsidRPr="00447E32" w:rsidRDefault="00B137E5" w:rsidP="001B14B1">
      <w:pPr>
        <w:rPr>
          <w:sz w:val="28"/>
          <w:szCs w:val="28"/>
        </w:rPr>
      </w:pPr>
      <w:r w:rsidRPr="00447E32">
        <w:rPr>
          <w:noProof/>
          <w:sz w:val="28"/>
          <w:szCs w:val="28"/>
        </w:rPr>
        <w:drawing>
          <wp:inline distT="0" distB="0" distL="0" distR="0" wp14:anchorId="690572AC" wp14:editId="110D12A5">
            <wp:extent cx="3667125" cy="2419350"/>
            <wp:effectExtent l="0" t="0" r="952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超声波式检测.jpg"/>
                    <pic:cNvPicPr/>
                  </pic:nvPicPr>
                  <pic:blipFill>
                    <a:blip r:embed="rId13">
                      <a:extLst>
                        <a:ext uri="{28A0092B-C50C-407E-A947-70E740481C1C}">
                          <a14:useLocalDpi xmlns:a14="http://schemas.microsoft.com/office/drawing/2010/main" val="0"/>
                        </a:ext>
                      </a:extLst>
                    </a:blip>
                    <a:stretch>
                      <a:fillRect/>
                    </a:stretch>
                  </pic:blipFill>
                  <pic:spPr>
                    <a:xfrm>
                      <a:off x="0" y="0"/>
                      <a:ext cx="3667125" cy="2419350"/>
                    </a:xfrm>
                    <a:prstGeom prst="rect">
                      <a:avLst/>
                    </a:prstGeom>
                  </pic:spPr>
                </pic:pic>
              </a:graphicData>
            </a:graphic>
          </wp:inline>
        </w:drawing>
      </w:r>
    </w:p>
    <w:p w:rsidR="001B14B1" w:rsidRPr="00447E32" w:rsidRDefault="001B14B1" w:rsidP="001B14B1">
      <w:pPr>
        <w:rPr>
          <w:sz w:val="28"/>
          <w:szCs w:val="28"/>
        </w:rPr>
      </w:pPr>
      <w:r w:rsidRPr="00447E32">
        <w:rPr>
          <w:rFonts w:hint="eastAsia"/>
          <w:sz w:val="28"/>
          <w:szCs w:val="28"/>
        </w:rPr>
        <w:t>超声波</w:t>
      </w:r>
      <w:proofErr w:type="gramStart"/>
      <w:r w:rsidRPr="00447E32">
        <w:rPr>
          <w:rFonts w:hint="eastAsia"/>
          <w:sz w:val="28"/>
          <w:szCs w:val="28"/>
        </w:rPr>
        <w:t>液位计优点</w:t>
      </w:r>
      <w:proofErr w:type="gramEnd"/>
      <w:r w:rsidRPr="00447E32">
        <w:rPr>
          <w:rFonts w:hint="eastAsia"/>
          <w:sz w:val="28"/>
          <w:szCs w:val="28"/>
        </w:rPr>
        <w:t>是</w:t>
      </w:r>
      <w:r w:rsidRPr="00447E32">
        <w:rPr>
          <w:rFonts w:ascii="Arial" w:hAnsi="Arial" w:cs="Arial"/>
          <w:color w:val="191919"/>
          <w:sz w:val="28"/>
          <w:szCs w:val="28"/>
          <w:shd w:val="clear" w:color="auto" w:fill="FFFFFF"/>
        </w:rPr>
        <w:t>非接触式测量，比较卫生，可以检测腐蚀性很高的</w:t>
      </w:r>
      <w:r w:rsidRPr="00447E32">
        <w:rPr>
          <w:rFonts w:ascii="Arial" w:hAnsi="Arial" w:cs="Arial" w:hint="eastAsia"/>
          <w:color w:val="191919"/>
          <w:sz w:val="28"/>
          <w:szCs w:val="28"/>
          <w:shd w:val="clear" w:color="auto" w:fill="FFFFFF"/>
        </w:rPr>
        <w:t>液体。</w:t>
      </w:r>
      <w:r w:rsidRPr="00447E32">
        <w:rPr>
          <w:rFonts w:hint="eastAsia"/>
          <w:sz w:val="28"/>
          <w:szCs w:val="28"/>
        </w:rPr>
        <w:t>安装维护方便、读数简捷；具有安全、精度高、稳定可靠。</w:t>
      </w:r>
    </w:p>
    <w:p w:rsidR="00B137E5" w:rsidRPr="00447E32" w:rsidRDefault="00B137E5" w:rsidP="001B14B1">
      <w:pPr>
        <w:rPr>
          <w:sz w:val="28"/>
          <w:szCs w:val="28"/>
        </w:rPr>
      </w:pPr>
    </w:p>
    <w:p w:rsidR="001B14B1" w:rsidRPr="00447E32" w:rsidRDefault="001B14B1" w:rsidP="001B14B1">
      <w:pPr>
        <w:rPr>
          <w:sz w:val="28"/>
          <w:szCs w:val="28"/>
        </w:rPr>
      </w:pPr>
      <w:r w:rsidRPr="00447E32">
        <w:rPr>
          <w:sz w:val="28"/>
          <w:szCs w:val="28"/>
        </w:rPr>
        <w:t xml:space="preserve"> </w:t>
      </w:r>
    </w:p>
    <w:p w:rsidR="001B14B1" w:rsidRPr="00F55319" w:rsidRDefault="001B14B1" w:rsidP="001B14B1">
      <w:pPr>
        <w:rPr>
          <w:b/>
          <w:sz w:val="28"/>
          <w:szCs w:val="28"/>
        </w:rPr>
      </w:pPr>
      <w:r w:rsidRPr="00F55319">
        <w:rPr>
          <w:rFonts w:hint="eastAsia"/>
          <w:b/>
          <w:sz w:val="28"/>
          <w:szCs w:val="28"/>
        </w:rPr>
        <w:t>超声波</w:t>
      </w:r>
      <w:proofErr w:type="gramStart"/>
      <w:r w:rsidRPr="00F55319">
        <w:rPr>
          <w:rFonts w:hint="eastAsia"/>
          <w:b/>
          <w:sz w:val="28"/>
          <w:szCs w:val="28"/>
        </w:rPr>
        <w:t>液位计缺点</w:t>
      </w:r>
      <w:proofErr w:type="gramEnd"/>
      <w:r w:rsidRPr="00F55319">
        <w:rPr>
          <w:rFonts w:hint="eastAsia"/>
          <w:b/>
          <w:sz w:val="28"/>
          <w:szCs w:val="28"/>
        </w:rPr>
        <w:t>：</w:t>
      </w:r>
    </w:p>
    <w:p w:rsidR="001B14B1" w:rsidRPr="00447E32" w:rsidRDefault="001B14B1" w:rsidP="001B14B1">
      <w:pPr>
        <w:rPr>
          <w:sz w:val="28"/>
          <w:szCs w:val="28"/>
        </w:rPr>
      </w:pPr>
      <w:r w:rsidRPr="00447E32">
        <w:rPr>
          <w:rFonts w:hint="eastAsia"/>
          <w:sz w:val="28"/>
          <w:szCs w:val="28"/>
        </w:rPr>
        <w:t>1.</w:t>
      </w:r>
      <w:r w:rsidRPr="00447E32">
        <w:rPr>
          <w:rFonts w:hint="eastAsia"/>
          <w:sz w:val="28"/>
          <w:szCs w:val="28"/>
        </w:rPr>
        <w:t>声波下面不宜有障碍物，障碍物会影响超声波发射，造成信号丢失；</w:t>
      </w:r>
    </w:p>
    <w:p w:rsidR="001B14B1" w:rsidRPr="00447E32" w:rsidRDefault="001B14B1" w:rsidP="001B14B1">
      <w:pPr>
        <w:rPr>
          <w:sz w:val="28"/>
          <w:szCs w:val="28"/>
        </w:rPr>
      </w:pPr>
      <w:r w:rsidRPr="00447E32">
        <w:rPr>
          <w:rFonts w:hint="eastAsia"/>
          <w:sz w:val="28"/>
          <w:szCs w:val="28"/>
        </w:rPr>
        <w:t>2.</w:t>
      </w:r>
      <w:r w:rsidRPr="00447E32">
        <w:rPr>
          <w:rFonts w:hint="eastAsia"/>
          <w:sz w:val="28"/>
          <w:szCs w:val="28"/>
        </w:rPr>
        <w:t>超声波</w:t>
      </w:r>
      <w:proofErr w:type="gramStart"/>
      <w:r w:rsidRPr="00447E32">
        <w:rPr>
          <w:rFonts w:hint="eastAsia"/>
          <w:sz w:val="28"/>
          <w:szCs w:val="28"/>
        </w:rPr>
        <w:t>液位计测试</w:t>
      </w:r>
      <w:proofErr w:type="gramEnd"/>
      <w:r w:rsidRPr="00447E32">
        <w:rPr>
          <w:rFonts w:hint="eastAsia"/>
          <w:sz w:val="28"/>
          <w:szCs w:val="28"/>
        </w:rPr>
        <w:t>容易有盲区；</w:t>
      </w:r>
    </w:p>
    <w:p w:rsidR="001B14B1" w:rsidRPr="00447E32" w:rsidRDefault="001B14B1" w:rsidP="001B14B1">
      <w:pPr>
        <w:rPr>
          <w:sz w:val="28"/>
          <w:szCs w:val="28"/>
        </w:rPr>
      </w:pPr>
      <w:r w:rsidRPr="00447E32">
        <w:rPr>
          <w:rFonts w:hint="eastAsia"/>
          <w:sz w:val="28"/>
          <w:szCs w:val="28"/>
        </w:rPr>
        <w:t>3..</w:t>
      </w:r>
      <w:r w:rsidRPr="00447E32">
        <w:rPr>
          <w:rFonts w:hint="eastAsia"/>
          <w:sz w:val="28"/>
          <w:szCs w:val="28"/>
        </w:rPr>
        <w:t>在实际测量中，温度、粉尘环境会导致测量误差</w:t>
      </w:r>
      <w:r w:rsidRPr="00447E32">
        <w:rPr>
          <w:sz w:val="28"/>
          <w:szCs w:val="28"/>
        </w:rPr>
        <w:t xml:space="preserve"> </w:t>
      </w:r>
    </w:p>
    <w:p w:rsidR="001B14B1" w:rsidRPr="00447E32" w:rsidRDefault="001B14B1" w:rsidP="001B14B1">
      <w:pPr>
        <w:rPr>
          <w:sz w:val="28"/>
          <w:szCs w:val="28"/>
        </w:rPr>
      </w:pPr>
      <w:r w:rsidRPr="00447E32">
        <w:rPr>
          <w:rFonts w:hint="eastAsia"/>
          <w:sz w:val="28"/>
          <w:szCs w:val="28"/>
        </w:rPr>
        <w:t>4.</w:t>
      </w:r>
      <w:r w:rsidRPr="00447E32">
        <w:rPr>
          <w:rFonts w:hint="eastAsia"/>
          <w:sz w:val="28"/>
          <w:szCs w:val="28"/>
        </w:rPr>
        <w:t>有水雾、易产生大量泡沫性的介质、易挥发性介质的场合不能使用超声波液位计，容易吸收声波或干扰声波发射，而使信号丢失、精度下降</w:t>
      </w:r>
    </w:p>
    <w:p w:rsidR="001B14B1" w:rsidRPr="00447E32" w:rsidRDefault="001B14B1" w:rsidP="001B14B1">
      <w:pPr>
        <w:rPr>
          <w:sz w:val="28"/>
          <w:szCs w:val="28"/>
        </w:rPr>
      </w:pPr>
    </w:p>
    <w:p w:rsidR="001B14B1" w:rsidRPr="00447E32" w:rsidRDefault="001B14B1" w:rsidP="001B14B1">
      <w:pPr>
        <w:rPr>
          <w:sz w:val="28"/>
          <w:szCs w:val="28"/>
        </w:rPr>
      </w:pPr>
    </w:p>
    <w:p w:rsidR="001B14B1" w:rsidRPr="00447E32" w:rsidRDefault="001B14B1" w:rsidP="001B14B1">
      <w:pPr>
        <w:rPr>
          <w:sz w:val="28"/>
          <w:szCs w:val="28"/>
        </w:rPr>
      </w:pPr>
      <w:r w:rsidRPr="00447E32">
        <w:rPr>
          <w:rFonts w:hint="eastAsia"/>
          <w:b/>
          <w:bCs/>
          <w:sz w:val="28"/>
          <w:szCs w:val="28"/>
        </w:rPr>
        <w:lastRenderedPageBreak/>
        <w:t>电容式</w:t>
      </w:r>
      <w:hyperlink r:id="rId14" w:history="1">
        <w:r w:rsidRPr="00F06D20">
          <w:rPr>
            <w:rStyle w:val="a7"/>
            <w:rFonts w:hint="eastAsia"/>
            <w:b/>
            <w:bCs/>
            <w:color w:val="000000" w:themeColor="text1"/>
            <w:sz w:val="28"/>
            <w:szCs w:val="28"/>
            <w:u w:val="none"/>
          </w:rPr>
          <w:t>水位传感器</w:t>
        </w:r>
      </w:hyperlink>
      <w:r w:rsidRPr="00447E32">
        <w:rPr>
          <w:rFonts w:hint="eastAsia"/>
          <w:b/>
          <w:bCs/>
          <w:sz w:val="28"/>
          <w:szCs w:val="28"/>
        </w:rPr>
        <w:t>：</w:t>
      </w:r>
      <w:r w:rsidRPr="00447E32">
        <w:rPr>
          <w:rFonts w:hint="eastAsia"/>
          <w:sz w:val="28"/>
          <w:szCs w:val="28"/>
        </w:rPr>
        <w:t>最大的优点是可隔着介质也能</w:t>
      </w:r>
      <w:proofErr w:type="gramStart"/>
      <w:r w:rsidRPr="00447E32">
        <w:rPr>
          <w:rFonts w:hint="eastAsia"/>
          <w:sz w:val="28"/>
          <w:szCs w:val="28"/>
        </w:rPr>
        <w:t>检测到液位</w:t>
      </w:r>
      <w:proofErr w:type="gramEnd"/>
      <w:r w:rsidRPr="00447E32">
        <w:rPr>
          <w:rFonts w:hint="eastAsia"/>
          <w:sz w:val="28"/>
          <w:szCs w:val="28"/>
        </w:rPr>
        <w:t>的变化，</w:t>
      </w:r>
      <w:r w:rsidR="00E17245">
        <w:rPr>
          <w:rFonts w:hint="eastAsia"/>
          <w:sz w:val="28"/>
          <w:szCs w:val="28"/>
        </w:rPr>
        <w:t>因此可检测耐腐蚀等液体，</w:t>
      </w:r>
      <w:bookmarkStart w:id="0" w:name="_GoBack"/>
      <w:bookmarkEnd w:id="0"/>
      <w:r w:rsidR="00E17245">
        <w:rPr>
          <w:rFonts w:hint="eastAsia"/>
          <w:sz w:val="28"/>
          <w:szCs w:val="28"/>
        </w:rPr>
        <w:t>且装液体的容器</w:t>
      </w:r>
      <w:r w:rsidRPr="00447E32">
        <w:rPr>
          <w:rFonts w:hint="eastAsia"/>
          <w:sz w:val="28"/>
          <w:szCs w:val="28"/>
        </w:rPr>
        <w:t>不用开孔，也比较卫生。体积小，且价格便宜。缺点是对容器壁厚有要求，且不能检测纯金属的容器里的水。</w:t>
      </w:r>
    </w:p>
    <w:p w:rsidR="001B14B1" w:rsidRPr="00447E32" w:rsidRDefault="001B14B1" w:rsidP="001B14B1">
      <w:pPr>
        <w:rPr>
          <w:sz w:val="28"/>
          <w:szCs w:val="28"/>
        </w:rPr>
      </w:pPr>
    </w:p>
    <w:p w:rsidR="00B917E0" w:rsidRPr="001B14B1" w:rsidRDefault="0051189D">
      <w:r>
        <w:rPr>
          <w:noProof/>
        </w:rPr>
        <w:drawing>
          <wp:inline distT="0" distB="0" distL="0" distR="0">
            <wp:extent cx="5274310" cy="3236595"/>
            <wp:effectExtent l="0" t="0" r="2540" b="190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浮球光电标志.png"/>
                    <pic:cNvPicPr/>
                  </pic:nvPicPr>
                  <pic:blipFill>
                    <a:blip r:embed="rId15">
                      <a:extLst>
                        <a:ext uri="{28A0092B-C50C-407E-A947-70E740481C1C}">
                          <a14:useLocalDpi xmlns:a14="http://schemas.microsoft.com/office/drawing/2010/main" val="0"/>
                        </a:ext>
                      </a:extLst>
                    </a:blip>
                    <a:stretch>
                      <a:fillRect/>
                    </a:stretch>
                  </pic:blipFill>
                  <pic:spPr>
                    <a:xfrm>
                      <a:off x="0" y="0"/>
                      <a:ext cx="5274310" cy="3236595"/>
                    </a:xfrm>
                    <a:prstGeom prst="rect">
                      <a:avLst/>
                    </a:prstGeom>
                  </pic:spPr>
                </pic:pic>
              </a:graphicData>
            </a:graphic>
          </wp:inline>
        </w:drawing>
      </w:r>
    </w:p>
    <w:sectPr w:rsidR="00B917E0" w:rsidRPr="001B14B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58BC" w:rsidRDefault="005958BC" w:rsidP="001B14B1">
      <w:r>
        <w:separator/>
      </w:r>
    </w:p>
  </w:endnote>
  <w:endnote w:type="continuationSeparator" w:id="0">
    <w:p w:rsidR="005958BC" w:rsidRDefault="005958BC" w:rsidP="001B1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58BC" w:rsidRDefault="005958BC" w:rsidP="001B14B1">
      <w:r>
        <w:separator/>
      </w:r>
    </w:p>
  </w:footnote>
  <w:footnote w:type="continuationSeparator" w:id="0">
    <w:p w:rsidR="005958BC" w:rsidRDefault="005958BC" w:rsidP="001B14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51E"/>
    <w:rsid w:val="001911C5"/>
    <w:rsid w:val="001B14B1"/>
    <w:rsid w:val="00266D47"/>
    <w:rsid w:val="00324BE1"/>
    <w:rsid w:val="00447E32"/>
    <w:rsid w:val="00481EE8"/>
    <w:rsid w:val="0051189D"/>
    <w:rsid w:val="005958BC"/>
    <w:rsid w:val="00B137E5"/>
    <w:rsid w:val="00B73F22"/>
    <w:rsid w:val="00B917E0"/>
    <w:rsid w:val="00C63BE0"/>
    <w:rsid w:val="00CE7DD4"/>
    <w:rsid w:val="00E17245"/>
    <w:rsid w:val="00E800D1"/>
    <w:rsid w:val="00F06D20"/>
    <w:rsid w:val="00F2151E"/>
    <w:rsid w:val="00F55319"/>
    <w:rsid w:val="00F853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14B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B14B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B14B1"/>
    <w:rPr>
      <w:sz w:val="18"/>
      <w:szCs w:val="18"/>
    </w:rPr>
  </w:style>
  <w:style w:type="paragraph" w:styleId="a4">
    <w:name w:val="footer"/>
    <w:basedOn w:val="a"/>
    <w:link w:val="Char0"/>
    <w:uiPriority w:val="99"/>
    <w:unhideWhenUsed/>
    <w:rsid w:val="001B14B1"/>
    <w:pPr>
      <w:tabs>
        <w:tab w:val="center" w:pos="4153"/>
        <w:tab w:val="right" w:pos="8306"/>
      </w:tabs>
      <w:snapToGrid w:val="0"/>
      <w:jc w:val="left"/>
    </w:pPr>
    <w:rPr>
      <w:sz w:val="18"/>
      <w:szCs w:val="18"/>
    </w:rPr>
  </w:style>
  <w:style w:type="character" w:customStyle="1" w:styleId="Char0">
    <w:name w:val="页脚 Char"/>
    <w:basedOn w:val="a0"/>
    <w:link w:val="a4"/>
    <w:uiPriority w:val="99"/>
    <w:rsid w:val="001B14B1"/>
    <w:rPr>
      <w:sz w:val="18"/>
      <w:szCs w:val="18"/>
    </w:rPr>
  </w:style>
  <w:style w:type="character" w:styleId="a5">
    <w:name w:val="Strong"/>
    <w:basedOn w:val="a0"/>
    <w:uiPriority w:val="22"/>
    <w:qFormat/>
    <w:rsid w:val="001B14B1"/>
    <w:rPr>
      <w:b/>
      <w:bCs/>
    </w:rPr>
  </w:style>
  <w:style w:type="paragraph" w:styleId="a6">
    <w:name w:val="Balloon Text"/>
    <w:basedOn w:val="a"/>
    <w:link w:val="Char1"/>
    <w:uiPriority w:val="99"/>
    <w:semiHidden/>
    <w:unhideWhenUsed/>
    <w:rsid w:val="00B137E5"/>
    <w:rPr>
      <w:sz w:val="18"/>
      <w:szCs w:val="18"/>
    </w:rPr>
  </w:style>
  <w:style w:type="character" w:customStyle="1" w:styleId="Char1">
    <w:name w:val="批注框文本 Char"/>
    <w:basedOn w:val="a0"/>
    <w:link w:val="a6"/>
    <w:uiPriority w:val="99"/>
    <w:semiHidden/>
    <w:rsid w:val="00B137E5"/>
    <w:rPr>
      <w:sz w:val="18"/>
      <w:szCs w:val="18"/>
    </w:rPr>
  </w:style>
  <w:style w:type="character" w:styleId="a7">
    <w:name w:val="Hyperlink"/>
    <w:basedOn w:val="a0"/>
    <w:uiPriority w:val="99"/>
    <w:unhideWhenUsed/>
    <w:rsid w:val="00B137E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14B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B14B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B14B1"/>
    <w:rPr>
      <w:sz w:val="18"/>
      <w:szCs w:val="18"/>
    </w:rPr>
  </w:style>
  <w:style w:type="paragraph" w:styleId="a4">
    <w:name w:val="footer"/>
    <w:basedOn w:val="a"/>
    <w:link w:val="Char0"/>
    <w:uiPriority w:val="99"/>
    <w:unhideWhenUsed/>
    <w:rsid w:val="001B14B1"/>
    <w:pPr>
      <w:tabs>
        <w:tab w:val="center" w:pos="4153"/>
        <w:tab w:val="right" w:pos="8306"/>
      </w:tabs>
      <w:snapToGrid w:val="0"/>
      <w:jc w:val="left"/>
    </w:pPr>
    <w:rPr>
      <w:sz w:val="18"/>
      <w:szCs w:val="18"/>
    </w:rPr>
  </w:style>
  <w:style w:type="character" w:customStyle="1" w:styleId="Char0">
    <w:name w:val="页脚 Char"/>
    <w:basedOn w:val="a0"/>
    <w:link w:val="a4"/>
    <w:uiPriority w:val="99"/>
    <w:rsid w:val="001B14B1"/>
    <w:rPr>
      <w:sz w:val="18"/>
      <w:szCs w:val="18"/>
    </w:rPr>
  </w:style>
  <w:style w:type="character" w:styleId="a5">
    <w:name w:val="Strong"/>
    <w:basedOn w:val="a0"/>
    <w:uiPriority w:val="22"/>
    <w:qFormat/>
    <w:rsid w:val="001B14B1"/>
    <w:rPr>
      <w:b/>
      <w:bCs/>
    </w:rPr>
  </w:style>
  <w:style w:type="paragraph" w:styleId="a6">
    <w:name w:val="Balloon Text"/>
    <w:basedOn w:val="a"/>
    <w:link w:val="Char1"/>
    <w:uiPriority w:val="99"/>
    <w:semiHidden/>
    <w:unhideWhenUsed/>
    <w:rsid w:val="00B137E5"/>
    <w:rPr>
      <w:sz w:val="18"/>
      <w:szCs w:val="18"/>
    </w:rPr>
  </w:style>
  <w:style w:type="character" w:customStyle="1" w:styleId="Char1">
    <w:name w:val="批注框文本 Char"/>
    <w:basedOn w:val="a0"/>
    <w:link w:val="a6"/>
    <w:uiPriority w:val="99"/>
    <w:semiHidden/>
    <w:rsid w:val="00B137E5"/>
    <w:rPr>
      <w:sz w:val="18"/>
      <w:szCs w:val="18"/>
    </w:rPr>
  </w:style>
  <w:style w:type="character" w:styleId="a7">
    <w:name w:val="Hyperlink"/>
    <w:basedOn w:val="a0"/>
    <w:uiPriority w:val="99"/>
    <w:unhideWhenUsed/>
    <w:rsid w:val="00B137E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g"/><Relationship Id="rId3" Type="http://schemas.openxmlformats.org/officeDocument/2006/relationships/settings" Target="settings.xml"/><Relationship Id="rId7" Type="http://schemas.openxmlformats.org/officeDocument/2006/relationships/hyperlink" Target="http://www.eptsz.com/Introduction.aspx" TargetMode="External"/><Relationship Id="rId12" Type="http://schemas.openxmlformats.org/officeDocument/2006/relationships/image" Target="media/image5.jpg"/><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4.jp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hyperlink" Target="http://www.eptsz.com/Products.asp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5</Pages>
  <Words>192</Words>
  <Characters>1095</Characters>
  <Application>Microsoft Office Word</Application>
  <DocSecurity>0</DocSecurity>
  <Lines>9</Lines>
  <Paragraphs>2</Paragraphs>
  <ScaleCrop>false</ScaleCrop>
  <Company>微软中国</Company>
  <LinksUpToDate>false</LinksUpToDate>
  <CharactersWithSpaces>1285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43</cp:revision>
  <dcterms:created xsi:type="dcterms:W3CDTF">2018-07-11T07:19:00Z</dcterms:created>
  <dcterms:modified xsi:type="dcterms:W3CDTF">2019-01-16T06:53:00Z</dcterms:modified>
</cp:coreProperties>
</file>